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4EFC" w:rsidRPr="002C662F" w:rsidRDefault="00DC4EFC" w:rsidP="00C31073">
      <w:pPr>
        <w:jc w:val="both"/>
        <w:rPr>
          <w:rFonts w:ascii="Arial" w:hAnsi="Arial" w:cs="Arial"/>
          <w:b/>
          <w:color w:val="FF0000"/>
          <w:lang w:eastAsia="zh-CN"/>
        </w:rPr>
      </w:pPr>
      <w:bookmarkStart w:id="0" w:name="OLE_LINK144"/>
      <w:bookmarkStart w:id="1" w:name="OLE_LINK145"/>
      <w:r w:rsidRPr="002C662F">
        <w:rPr>
          <w:rFonts w:ascii="Arial" w:hAnsi="Arial" w:cs="Arial"/>
          <w:b/>
        </w:rPr>
        <w:t>3GPP TSG-RAN WG4 Meeting</w:t>
      </w:r>
      <w:r w:rsidRPr="002C662F">
        <w:rPr>
          <w:rFonts w:ascii="Arial" w:hAnsi="Arial" w:cs="Arial" w:hint="eastAsia"/>
          <w:b/>
          <w:lang w:eastAsia="zh-CN"/>
        </w:rPr>
        <w:t xml:space="preserve"> #</w:t>
      </w:r>
      <w:r w:rsidR="002119F0" w:rsidRPr="002C662F">
        <w:rPr>
          <w:rFonts w:ascii="Arial" w:hAnsi="Arial" w:cs="Arial" w:hint="eastAsia"/>
          <w:b/>
          <w:lang w:eastAsia="zh-CN"/>
        </w:rPr>
        <w:t>10</w:t>
      </w:r>
      <w:r w:rsidR="000578AB">
        <w:rPr>
          <w:rFonts w:ascii="Arial" w:hAnsi="Arial" w:cs="Arial" w:hint="eastAsia"/>
          <w:b/>
          <w:lang w:eastAsia="zh-CN"/>
        </w:rPr>
        <w:t>4</w:t>
      </w:r>
      <w:r w:rsidR="00944FA0" w:rsidRPr="002C662F">
        <w:rPr>
          <w:rFonts w:ascii="Arial" w:hAnsi="Arial" w:cs="Arial" w:hint="eastAsia"/>
          <w:b/>
          <w:lang w:eastAsia="zh-CN"/>
        </w:rPr>
        <w:t>-</w:t>
      </w:r>
      <w:r w:rsidRPr="002C662F">
        <w:rPr>
          <w:rFonts w:ascii="Arial" w:hAnsi="Arial" w:cs="Arial" w:hint="eastAsia"/>
          <w:b/>
          <w:lang w:eastAsia="zh-CN"/>
        </w:rPr>
        <w:t xml:space="preserve">e                                        </w:t>
      </w:r>
      <w:r w:rsidR="00831156" w:rsidRPr="002C662F">
        <w:rPr>
          <w:rFonts w:ascii="Arial" w:hAnsi="Arial" w:cs="Arial" w:hint="eastAsia"/>
          <w:b/>
          <w:lang w:eastAsia="zh-CN"/>
        </w:rPr>
        <w:t xml:space="preserve">   </w:t>
      </w:r>
      <w:r w:rsidR="00D07C26">
        <w:rPr>
          <w:rFonts w:ascii="Arial" w:hAnsi="Arial" w:cs="Arial" w:hint="eastAsia"/>
          <w:b/>
          <w:lang w:eastAsia="zh-CN"/>
        </w:rPr>
        <w:t xml:space="preserve">                        </w:t>
      </w:r>
      <w:r w:rsidR="00D8766A">
        <w:rPr>
          <w:rFonts w:ascii="Arial" w:hAnsi="Arial" w:cs="Arial" w:hint="eastAsia"/>
          <w:b/>
          <w:lang w:eastAsia="zh-CN"/>
        </w:rPr>
        <w:t xml:space="preserve">     </w:t>
      </w:r>
      <w:r w:rsidR="00D07C26">
        <w:rPr>
          <w:rFonts w:ascii="Arial" w:hAnsi="Arial" w:cs="Arial" w:hint="eastAsia"/>
          <w:b/>
          <w:lang w:eastAsia="zh-CN"/>
        </w:rPr>
        <w:t xml:space="preserve"> </w:t>
      </w:r>
      <w:r w:rsidR="00831156" w:rsidRPr="002C662F">
        <w:rPr>
          <w:rFonts w:ascii="Arial" w:hAnsi="Arial" w:cs="Arial" w:hint="eastAsia"/>
          <w:b/>
          <w:lang w:eastAsia="zh-CN"/>
        </w:rPr>
        <w:t xml:space="preserve"> </w:t>
      </w:r>
      <w:r w:rsidR="00A3037C">
        <w:rPr>
          <w:rFonts w:ascii="Arial" w:hAnsi="Arial" w:cs="Arial" w:hint="eastAsia"/>
          <w:b/>
          <w:lang w:eastAsia="zh-CN"/>
        </w:rPr>
        <w:t xml:space="preserve">          </w:t>
      </w:r>
      <w:r w:rsidR="00831156" w:rsidRPr="002C662F">
        <w:rPr>
          <w:rFonts w:ascii="Arial" w:hAnsi="Arial" w:cs="Arial" w:hint="eastAsia"/>
          <w:b/>
          <w:lang w:eastAsia="zh-CN"/>
        </w:rPr>
        <w:t xml:space="preserve">  </w:t>
      </w:r>
      <w:r w:rsidR="00A3037C" w:rsidRPr="00A3037C">
        <w:rPr>
          <w:rFonts w:ascii="Arial" w:hAnsi="Arial" w:cs="Arial"/>
          <w:b/>
          <w:lang w:eastAsia="zh-CN"/>
        </w:rPr>
        <w:t>R4-</w:t>
      </w:r>
      <w:r w:rsidR="000578AB" w:rsidRPr="00A3037C">
        <w:rPr>
          <w:rFonts w:ascii="Arial" w:hAnsi="Arial" w:cs="Arial"/>
          <w:b/>
          <w:lang w:eastAsia="zh-CN"/>
        </w:rPr>
        <w:t>22</w:t>
      </w:r>
      <w:r w:rsidR="0089280E">
        <w:rPr>
          <w:rFonts w:ascii="Arial" w:hAnsi="Arial" w:cs="Arial" w:hint="eastAsia"/>
          <w:b/>
          <w:lang w:eastAsia="zh-CN"/>
        </w:rPr>
        <w:t>11657</w:t>
      </w:r>
    </w:p>
    <w:p w:rsidR="00DC4EFC" w:rsidRPr="002C662F" w:rsidRDefault="00DC4EFC" w:rsidP="00C31073">
      <w:pPr>
        <w:jc w:val="both"/>
        <w:rPr>
          <w:rFonts w:ascii="Arial" w:hAnsi="Arial"/>
          <w:b/>
          <w:lang w:val="en-US" w:eastAsia="zh-CN"/>
        </w:rPr>
      </w:pPr>
      <w:r w:rsidRPr="002C662F">
        <w:rPr>
          <w:rFonts w:ascii="Arial" w:hAnsi="Arial"/>
          <w:b/>
          <w:lang w:val="en-US" w:eastAsia="zh-CN"/>
        </w:rPr>
        <w:t xml:space="preserve">Electronic Meeting, </w:t>
      </w:r>
      <w:r w:rsidR="000578AB">
        <w:rPr>
          <w:rFonts w:ascii="Arial" w:hAnsi="Arial" w:hint="eastAsia"/>
          <w:b/>
          <w:lang w:val="en-US" w:eastAsia="zh-CN"/>
        </w:rPr>
        <w:t>August</w:t>
      </w:r>
      <w:r w:rsidR="00831156" w:rsidRPr="002C662F">
        <w:rPr>
          <w:rFonts w:ascii="Arial" w:hAnsi="Arial" w:hint="eastAsia"/>
          <w:b/>
          <w:lang w:val="en-US" w:eastAsia="zh-CN"/>
        </w:rPr>
        <w:t xml:space="preserve"> </w:t>
      </w:r>
      <w:r w:rsidR="000578AB">
        <w:rPr>
          <w:rFonts w:ascii="Arial" w:hAnsi="Arial" w:hint="eastAsia"/>
          <w:b/>
          <w:lang w:val="en-US" w:eastAsia="zh-CN"/>
        </w:rPr>
        <w:t>15</w:t>
      </w:r>
      <w:r w:rsidR="003E3AF4" w:rsidRPr="002C662F">
        <w:rPr>
          <w:rFonts w:ascii="Arial" w:hAnsi="Arial" w:hint="eastAsia"/>
          <w:b/>
          <w:lang w:val="en-US" w:eastAsia="zh-CN"/>
        </w:rPr>
        <w:t xml:space="preserve"> </w:t>
      </w:r>
      <w:r w:rsidR="00EC3F77">
        <w:rPr>
          <w:rFonts w:ascii="Arial" w:hAnsi="Arial"/>
          <w:b/>
          <w:lang w:val="en-US" w:eastAsia="zh-CN"/>
        </w:rPr>
        <w:t>–</w:t>
      </w:r>
      <w:r w:rsidR="000578AB">
        <w:rPr>
          <w:rFonts w:ascii="Arial" w:hAnsi="Arial" w:hint="eastAsia"/>
          <w:b/>
          <w:lang w:val="en-US" w:eastAsia="zh-CN"/>
        </w:rPr>
        <w:t>August</w:t>
      </w:r>
      <w:r w:rsidR="00EC3F77">
        <w:rPr>
          <w:rFonts w:ascii="Arial" w:hAnsi="Arial" w:hint="eastAsia"/>
          <w:b/>
          <w:lang w:val="en-US" w:eastAsia="zh-CN"/>
        </w:rPr>
        <w:t xml:space="preserve"> </w:t>
      </w:r>
      <w:r w:rsidR="005A696D">
        <w:rPr>
          <w:rFonts w:ascii="Arial" w:hAnsi="Arial" w:hint="eastAsia"/>
          <w:b/>
          <w:lang w:val="en-US" w:eastAsia="zh-CN"/>
        </w:rPr>
        <w:t>2</w:t>
      </w:r>
      <w:r w:rsidR="000578AB">
        <w:rPr>
          <w:rFonts w:ascii="Arial" w:hAnsi="Arial" w:hint="eastAsia"/>
          <w:b/>
          <w:lang w:val="en-US" w:eastAsia="zh-CN"/>
        </w:rPr>
        <w:t>6</w:t>
      </w:r>
      <w:r w:rsidRPr="002C662F">
        <w:rPr>
          <w:rFonts w:ascii="Arial" w:hAnsi="Arial"/>
          <w:b/>
          <w:lang w:val="en-US" w:eastAsia="zh-CN"/>
        </w:rPr>
        <w:t xml:space="preserve"> </w:t>
      </w:r>
      <w:r w:rsidR="004E466D" w:rsidRPr="002C662F">
        <w:rPr>
          <w:rFonts w:ascii="Arial" w:hAnsi="Arial"/>
          <w:b/>
          <w:lang w:val="en-US" w:eastAsia="zh-CN"/>
        </w:rPr>
        <w:t>202</w:t>
      </w:r>
      <w:r w:rsidR="004E466D">
        <w:rPr>
          <w:rFonts w:ascii="Arial" w:hAnsi="Arial" w:hint="eastAsia"/>
          <w:b/>
          <w:lang w:val="en-US" w:eastAsia="zh-CN"/>
        </w:rPr>
        <w:t>2</w:t>
      </w:r>
    </w:p>
    <w:p w:rsidR="00076DAD" w:rsidRPr="002C662F" w:rsidRDefault="00076DAD" w:rsidP="00C31073">
      <w:pPr>
        <w:jc w:val="both"/>
        <w:rPr>
          <w:rFonts w:ascii="Arial" w:hAnsi="Arial" w:cs="Arial"/>
          <w:b/>
        </w:rPr>
      </w:pPr>
    </w:p>
    <w:p w:rsidR="00076DAD" w:rsidRPr="002C662F" w:rsidRDefault="00076DAD" w:rsidP="00C31073">
      <w:pPr>
        <w:tabs>
          <w:tab w:val="left" w:pos="1985"/>
        </w:tabs>
        <w:ind w:left="1980" w:hanging="1980"/>
        <w:jc w:val="both"/>
        <w:rPr>
          <w:rFonts w:ascii="Arial" w:hAnsi="Arial" w:cs="Arial"/>
          <w:b/>
          <w:lang w:eastAsia="zh-CN"/>
        </w:rPr>
      </w:pPr>
      <w:r w:rsidRPr="002C662F">
        <w:rPr>
          <w:rFonts w:ascii="Arial" w:eastAsia="MS Mincho" w:hAnsi="Arial" w:cs="Arial"/>
          <w:b/>
        </w:rPr>
        <w:t xml:space="preserve">Source: </w:t>
      </w:r>
      <w:r w:rsidRPr="002C662F">
        <w:rPr>
          <w:rFonts w:ascii="Arial" w:eastAsia="MS Mincho" w:hAnsi="Arial" w:cs="Arial"/>
          <w:b/>
        </w:rPr>
        <w:tab/>
      </w:r>
      <w:r w:rsidRPr="002C662F">
        <w:rPr>
          <w:rFonts w:ascii="Arial" w:hAnsi="Arial" w:cs="Arial" w:hint="eastAsia"/>
          <w:b/>
          <w:lang w:eastAsia="zh-CN"/>
        </w:rPr>
        <w:t>CATT</w:t>
      </w:r>
    </w:p>
    <w:p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 xml:space="preserve">Title: </w:t>
      </w:r>
      <w:r w:rsidRPr="002C662F">
        <w:rPr>
          <w:rFonts w:ascii="Arial" w:eastAsia="MS Mincho" w:hAnsi="Arial" w:cs="Arial"/>
          <w:b/>
        </w:rPr>
        <w:tab/>
      </w:r>
      <w:r w:rsidR="00C60918" w:rsidRPr="0085364A">
        <w:rPr>
          <w:rFonts w:ascii="Arial" w:eastAsiaTheme="minorEastAsia" w:hAnsi="Arial" w:cs="Arial"/>
          <w:b/>
          <w:lang w:eastAsia="zh-CN"/>
        </w:rPr>
        <w:t xml:space="preserve">General consideration on </w:t>
      </w:r>
      <w:r w:rsidR="000578AB">
        <w:rPr>
          <w:rFonts w:ascii="Arial" w:eastAsiaTheme="minorEastAsia" w:hAnsi="Arial" w:cs="Arial" w:hint="eastAsia"/>
          <w:b/>
          <w:lang w:eastAsia="zh-CN"/>
        </w:rPr>
        <w:t>BS RF core requirements for ATG network for NR</w:t>
      </w:r>
    </w:p>
    <w:p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Agenda item:</w:t>
      </w:r>
      <w:r w:rsidRPr="002C662F">
        <w:rPr>
          <w:rFonts w:ascii="Arial" w:eastAsia="MS Mincho" w:hAnsi="Arial" w:cs="Arial"/>
          <w:b/>
        </w:rPr>
        <w:tab/>
      </w:r>
      <w:r w:rsidR="000578AB">
        <w:rPr>
          <w:rFonts w:ascii="Arial" w:eastAsiaTheme="minorEastAsia" w:hAnsi="Arial" w:cs="Arial" w:hint="eastAsia"/>
          <w:b/>
          <w:lang w:eastAsia="zh-CN"/>
        </w:rPr>
        <w:t>11</w:t>
      </w:r>
      <w:r w:rsidR="009D327B" w:rsidRPr="002C662F">
        <w:rPr>
          <w:rFonts w:ascii="Arial" w:eastAsiaTheme="minorEastAsia" w:hAnsi="Arial" w:cs="Arial" w:hint="eastAsia"/>
          <w:b/>
          <w:lang w:eastAsia="zh-CN"/>
        </w:rPr>
        <w:t>.</w:t>
      </w:r>
      <w:r w:rsidR="00C60918">
        <w:rPr>
          <w:rFonts w:ascii="Arial" w:eastAsiaTheme="minorEastAsia" w:hAnsi="Arial" w:cs="Arial" w:hint="eastAsia"/>
          <w:b/>
          <w:lang w:eastAsia="zh-CN"/>
        </w:rPr>
        <w:t>12</w:t>
      </w:r>
      <w:r w:rsidR="003925C4" w:rsidRPr="002C662F">
        <w:rPr>
          <w:rFonts w:ascii="Arial" w:eastAsiaTheme="minorEastAsia" w:hAnsi="Arial" w:cs="Arial" w:hint="eastAsia"/>
          <w:b/>
          <w:lang w:eastAsia="zh-CN"/>
        </w:rPr>
        <w:t>.</w:t>
      </w:r>
      <w:r w:rsidR="000578AB">
        <w:rPr>
          <w:rFonts w:ascii="Arial" w:eastAsiaTheme="minorEastAsia" w:hAnsi="Arial" w:cs="Arial" w:hint="eastAsia"/>
          <w:b/>
          <w:lang w:eastAsia="zh-CN"/>
        </w:rPr>
        <w:t>3</w:t>
      </w:r>
    </w:p>
    <w:p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Document for:</w:t>
      </w:r>
      <w:r w:rsidRPr="002C662F">
        <w:rPr>
          <w:rFonts w:ascii="Arial" w:eastAsia="MS Mincho" w:hAnsi="Arial" w:cs="Arial"/>
          <w:b/>
        </w:rPr>
        <w:tab/>
      </w:r>
      <w:r w:rsidR="007E0D47" w:rsidRPr="002C662F">
        <w:rPr>
          <w:rFonts w:ascii="Arial" w:eastAsiaTheme="minorEastAsia" w:hAnsi="Arial" w:cs="Arial" w:hint="eastAsia"/>
          <w:b/>
          <w:lang w:eastAsia="zh-CN"/>
        </w:rPr>
        <w:t>Approval</w:t>
      </w:r>
    </w:p>
    <w:p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rsidR="00B43B71" w:rsidRDefault="00B43B71" w:rsidP="00C31073">
      <w:pPr>
        <w:jc w:val="both"/>
        <w:rPr>
          <w:lang w:eastAsia="zh-CN"/>
        </w:rPr>
      </w:pPr>
      <w:r>
        <w:rPr>
          <w:rFonts w:hint="eastAsia"/>
          <w:lang w:eastAsia="zh-CN"/>
        </w:rPr>
        <w:t>In RAN #96</w:t>
      </w:r>
      <w:r w:rsidR="00A03CB5">
        <w:rPr>
          <w:rFonts w:hint="eastAsia"/>
          <w:lang w:eastAsia="zh-CN"/>
        </w:rPr>
        <w:t xml:space="preserve"> meeti</w:t>
      </w:r>
      <w:r w:rsidR="00B66519">
        <w:rPr>
          <w:rFonts w:hint="eastAsia"/>
          <w:lang w:eastAsia="zh-CN"/>
        </w:rPr>
        <w:t>n</w:t>
      </w:r>
      <w:r w:rsidR="00A03CB5">
        <w:rPr>
          <w:rFonts w:hint="eastAsia"/>
          <w:lang w:eastAsia="zh-CN"/>
        </w:rPr>
        <w:t>g</w:t>
      </w:r>
      <w:r>
        <w:rPr>
          <w:rFonts w:hint="eastAsia"/>
          <w:lang w:eastAsia="zh-CN"/>
        </w:rPr>
        <w:t xml:space="preserve">, the </w:t>
      </w:r>
      <w:r w:rsidRPr="00B43B71">
        <w:rPr>
          <w:lang w:eastAsia="zh-CN"/>
        </w:rPr>
        <w:t xml:space="preserve">Revised </w:t>
      </w:r>
      <w:proofErr w:type="gramStart"/>
      <w:r w:rsidRPr="00B43B71">
        <w:rPr>
          <w:lang w:eastAsia="zh-CN"/>
        </w:rPr>
        <w:t>WID</w:t>
      </w:r>
      <w:r w:rsidR="00D07884">
        <w:rPr>
          <w:rFonts w:hint="eastAsia"/>
          <w:lang w:eastAsia="zh-CN"/>
        </w:rPr>
        <w:t>[</w:t>
      </w:r>
      <w:proofErr w:type="gramEnd"/>
      <w:r w:rsidR="00D07884">
        <w:rPr>
          <w:rFonts w:hint="eastAsia"/>
          <w:lang w:eastAsia="zh-CN"/>
        </w:rPr>
        <w:t>1]</w:t>
      </w:r>
      <w:r w:rsidRPr="00B43B71">
        <w:rPr>
          <w:lang w:eastAsia="zh-CN"/>
        </w:rPr>
        <w:t xml:space="preserve"> on Air-to-ground network for NR</w:t>
      </w:r>
      <w:r>
        <w:rPr>
          <w:rFonts w:hint="eastAsia"/>
          <w:lang w:eastAsia="zh-CN"/>
        </w:rPr>
        <w:t xml:space="preserve"> was agreed.</w:t>
      </w:r>
      <w:r w:rsidR="00550807">
        <w:rPr>
          <w:rFonts w:hint="eastAsia"/>
          <w:lang w:eastAsia="zh-CN"/>
        </w:rPr>
        <w:t xml:space="preserve"> </w:t>
      </w:r>
      <w:r w:rsidR="00550807" w:rsidRPr="00550807">
        <w:rPr>
          <w:lang w:eastAsia="zh-CN"/>
        </w:rPr>
        <w:t>Objective of core part WI</w:t>
      </w:r>
      <w:r w:rsidR="00161404">
        <w:rPr>
          <w:rFonts w:hint="eastAsia"/>
          <w:lang w:eastAsia="zh-CN"/>
        </w:rPr>
        <w:t xml:space="preserve"> for RF</w:t>
      </w:r>
      <w:r w:rsidR="00550807">
        <w:rPr>
          <w:rFonts w:hint="eastAsia"/>
          <w:lang w:eastAsia="zh-CN"/>
        </w:rPr>
        <w:t xml:space="preserve"> </w:t>
      </w:r>
      <w:r w:rsidR="00811C01">
        <w:rPr>
          <w:rFonts w:hint="eastAsia"/>
          <w:lang w:eastAsia="zh-CN"/>
        </w:rPr>
        <w:t xml:space="preserve">requirement </w:t>
      </w:r>
      <w:r w:rsidR="00550807">
        <w:rPr>
          <w:rFonts w:hint="eastAsia"/>
          <w:lang w:eastAsia="zh-CN"/>
        </w:rPr>
        <w:t>is shown as follows:</w:t>
      </w:r>
    </w:p>
    <w:tbl>
      <w:tblPr>
        <w:tblStyle w:val="af9"/>
        <w:tblW w:w="0" w:type="auto"/>
        <w:tblLook w:val="04A0" w:firstRow="1" w:lastRow="0" w:firstColumn="1" w:lastColumn="0" w:noHBand="0" w:noVBand="1"/>
      </w:tblPr>
      <w:tblGrid>
        <w:gridCol w:w="9855"/>
      </w:tblGrid>
      <w:tr w:rsidR="00550807" w:rsidTr="00550807">
        <w:tc>
          <w:tcPr>
            <w:tcW w:w="9855" w:type="dxa"/>
          </w:tcPr>
          <w:p w:rsidR="00161404" w:rsidRPr="00F828AE" w:rsidRDefault="00161404" w:rsidP="00161404">
            <w:pPr>
              <w:widowControl w:val="0"/>
              <w:numPr>
                <w:ilvl w:val="0"/>
                <w:numId w:val="45"/>
              </w:numPr>
              <w:spacing w:after="0"/>
              <w:jc w:val="both"/>
              <w:rPr>
                <w:i/>
                <w:kern w:val="2"/>
                <w:lang w:val="en-US" w:eastAsia="zh-CN"/>
              </w:rPr>
            </w:pPr>
            <w:r w:rsidRPr="00F828AE">
              <w:rPr>
                <w:i/>
                <w:kern w:val="2"/>
                <w:lang w:val="en-US" w:eastAsia="zh-CN"/>
              </w:rPr>
              <w:t xml:space="preserve">Specify features to core specifications </w:t>
            </w:r>
            <w:r w:rsidRPr="00F828AE">
              <w:rPr>
                <w:rFonts w:hint="eastAsia"/>
                <w:i/>
                <w:kern w:val="2"/>
                <w:lang w:val="en-US" w:eastAsia="zh-CN"/>
              </w:rPr>
              <w:t xml:space="preserve">for ATG BS and UE </w:t>
            </w:r>
            <w:r w:rsidRPr="00F828AE">
              <w:rPr>
                <w:i/>
                <w:kern w:val="2"/>
                <w:lang w:val="en-US" w:eastAsia="zh-CN"/>
              </w:rPr>
              <w:t>[RAN4]</w:t>
            </w:r>
          </w:p>
          <w:p w:rsidR="00161404" w:rsidRPr="00F828AE" w:rsidRDefault="00161404" w:rsidP="00161404">
            <w:pPr>
              <w:widowControl w:val="0"/>
              <w:numPr>
                <w:ilvl w:val="1"/>
                <w:numId w:val="45"/>
              </w:numPr>
              <w:spacing w:after="0"/>
              <w:jc w:val="both"/>
              <w:rPr>
                <w:i/>
                <w:kern w:val="2"/>
                <w:lang w:val="en-US" w:eastAsia="zh-CN"/>
              </w:rPr>
            </w:pPr>
            <w:r w:rsidRPr="00F828AE">
              <w:rPr>
                <w:i/>
                <w:kern w:val="2"/>
                <w:lang w:val="en-US" w:eastAsia="zh-CN"/>
              </w:rPr>
              <w:t xml:space="preserve">Scenario: </w:t>
            </w:r>
          </w:p>
          <w:p w:rsidR="00161404" w:rsidRPr="00F828AE" w:rsidRDefault="00161404" w:rsidP="00161404">
            <w:pPr>
              <w:widowControl w:val="0"/>
              <w:numPr>
                <w:ilvl w:val="2"/>
                <w:numId w:val="45"/>
              </w:numPr>
              <w:spacing w:after="0"/>
              <w:jc w:val="both"/>
              <w:rPr>
                <w:i/>
                <w:kern w:val="2"/>
                <w:lang w:val="en-US" w:eastAsia="zh-CN"/>
              </w:rPr>
            </w:pPr>
            <w:r w:rsidRPr="00F828AE">
              <w:rPr>
                <w:i/>
                <w:kern w:val="2"/>
                <w:lang w:val="en-US" w:eastAsia="zh-CN"/>
              </w:rPr>
              <w:t>BS on the ground, and the CPE type of UE mounted in the aircraft</w:t>
            </w:r>
          </w:p>
          <w:p w:rsidR="00161404" w:rsidRPr="00F828AE" w:rsidRDefault="00161404" w:rsidP="00161404">
            <w:pPr>
              <w:widowControl w:val="0"/>
              <w:numPr>
                <w:ilvl w:val="2"/>
                <w:numId w:val="45"/>
              </w:numPr>
              <w:spacing w:after="0"/>
              <w:jc w:val="both"/>
              <w:rPr>
                <w:i/>
                <w:kern w:val="2"/>
                <w:lang w:val="en-US" w:eastAsia="zh-CN"/>
              </w:rPr>
            </w:pPr>
            <w:r w:rsidRPr="00F828AE">
              <w:rPr>
                <w:i/>
                <w:kern w:val="2"/>
                <w:lang w:val="en-US" w:eastAsia="zh-CN"/>
              </w:rPr>
              <w:t>A direct radio link between BS on the ground and CPE type of UE mounted in the aircraft</w:t>
            </w:r>
          </w:p>
          <w:p w:rsidR="00161404" w:rsidRPr="00F828AE" w:rsidRDefault="00161404" w:rsidP="00161404">
            <w:pPr>
              <w:widowControl w:val="0"/>
              <w:numPr>
                <w:ilvl w:val="2"/>
                <w:numId w:val="45"/>
              </w:numPr>
              <w:spacing w:after="0"/>
              <w:jc w:val="both"/>
              <w:rPr>
                <w:i/>
                <w:kern w:val="2"/>
                <w:lang w:val="en-US" w:eastAsia="zh-CN"/>
              </w:rPr>
            </w:pPr>
            <w:r w:rsidRPr="00F828AE">
              <w:rPr>
                <w:i/>
                <w:kern w:val="2"/>
                <w:lang w:val="en-US" w:eastAsia="zh-CN"/>
              </w:rPr>
              <w:t>Note: The deployment characteristics described in</w:t>
            </w:r>
            <w:r w:rsidRPr="00F828AE">
              <w:rPr>
                <w:rFonts w:hint="eastAsia"/>
                <w:i/>
                <w:kern w:val="2"/>
                <w:lang w:val="en-US" w:eastAsia="zh-CN"/>
              </w:rPr>
              <w:t xml:space="preserve"> the</w:t>
            </w:r>
            <w:r w:rsidRPr="00F828AE">
              <w:rPr>
                <w:i/>
                <w:kern w:val="2"/>
                <w:lang w:val="en-US" w:eastAsia="zh-CN"/>
              </w:rPr>
              <w:t xml:space="preserve"> justification </w:t>
            </w:r>
            <w:r w:rsidRPr="00F828AE">
              <w:rPr>
                <w:rFonts w:hint="eastAsia"/>
                <w:i/>
                <w:kern w:val="2"/>
                <w:lang w:val="en-US" w:eastAsia="zh-CN"/>
              </w:rPr>
              <w:t>section shall be taken as a basis for the technical discussion</w:t>
            </w:r>
            <w:r w:rsidRPr="00F828AE">
              <w:rPr>
                <w:i/>
                <w:kern w:val="2"/>
                <w:lang w:val="en-US" w:eastAsia="zh-CN"/>
              </w:rPr>
              <w:t>.</w:t>
            </w:r>
          </w:p>
          <w:p w:rsidR="00161404" w:rsidRPr="00F828AE" w:rsidRDefault="00161404" w:rsidP="00161404">
            <w:pPr>
              <w:widowControl w:val="0"/>
              <w:numPr>
                <w:ilvl w:val="1"/>
                <w:numId w:val="45"/>
              </w:numPr>
              <w:spacing w:after="0"/>
              <w:jc w:val="both"/>
              <w:rPr>
                <w:i/>
                <w:kern w:val="2"/>
                <w:lang w:val="en-US" w:eastAsia="zh-CN"/>
              </w:rPr>
            </w:pPr>
            <w:r w:rsidRPr="00F828AE">
              <w:rPr>
                <w:i/>
                <w:kern w:val="2"/>
                <w:lang w:val="en-US" w:eastAsia="zh-CN"/>
              </w:rPr>
              <w:t>Specify core requirements for coexistence between ATG and IMT terrestrial network</w:t>
            </w:r>
          </w:p>
          <w:p w:rsidR="00161404" w:rsidRPr="00F828AE" w:rsidRDefault="00161404" w:rsidP="00161404">
            <w:pPr>
              <w:widowControl w:val="0"/>
              <w:numPr>
                <w:ilvl w:val="2"/>
                <w:numId w:val="45"/>
              </w:numPr>
              <w:spacing w:after="0"/>
              <w:jc w:val="both"/>
              <w:rPr>
                <w:i/>
                <w:kern w:val="2"/>
                <w:lang w:val="en-US" w:eastAsia="zh-CN"/>
              </w:rPr>
            </w:pPr>
            <w:r w:rsidRPr="00F828AE">
              <w:rPr>
                <w:i/>
                <w:kern w:val="2"/>
                <w:lang w:val="en-US" w:eastAsia="zh-CN"/>
              </w:rPr>
              <w:t>Example bands include n1, n78 and n79.</w:t>
            </w:r>
          </w:p>
          <w:p w:rsidR="00161404" w:rsidRPr="00F828AE" w:rsidRDefault="00161404" w:rsidP="00161404">
            <w:pPr>
              <w:widowControl w:val="0"/>
              <w:numPr>
                <w:ilvl w:val="2"/>
                <w:numId w:val="45"/>
              </w:numPr>
              <w:spacing w:after="0"/>
              <w:jc w:val="both"/>
              <w:rPr>
                <w:i/>
                <w:kern w:val="2"/>
                <w:lang w:val="en-US" w:eastAsia="zh-CN"/>
              </w:rPr>
            </w:pPr>
            <w:r w:rsidRPr="00F828AE">
              <w:rPr>
                <w:i/>
                <w:kern w:val="2"/>
                <w:lang w:val="en-US" w:eastAsia="zh-CN"/>
              </w:rPr>
              <w:t>Perform FR1 co-existence evaluation for ATG network (e.g. ACLR, ACS)</w:t>
            </w:r>
          </w:p>
          <w:p w:rsidR="00161404" w:rsidRPr="00F828AE" w:rsidRDefault="00161404" w:rsidP="00161404">
            <w:pPr>
              <w:widowControl w:val="0"/>
              <w:numPr>
                <w:ilvl w:val="2"/>
                <w:numId w:val="45"/>
              </w:numPr>
              <w:spacing w:after="0"/>
              <w:jc w:val="both"/>
              <w:rPr>
                <w:i/>
                <w:kern w:val="2"/>
                <w:lang w:val="en-US" w:eastAsia="zh-CN"/>
              </w:rPr>
            </w:pPr>
            <w:r w:rsidRPr="00F828AE">
              <w:rPr>
                <w:i/>
                <w:kern w:val="2"/>
                <w:lang w:val="en-US" w:eastAsia="zh-CN"/>
              </w:rPr>
              <w:t>Identify key characteristics where it is necessary to differentiate ATG ground-based BS and UEs from conventional ground based BS and UEs</w:t>
            </w:r>
          </w:p>
          <w:p w:rsidR="00161404" w:rsidRPr="00F828AE" w:rsidRDefault="00161404" w:rsidP="00161404">
            <w:pPr>
              <w:widowControl w:val="0"/>
              <w:numPr>
                <w:ilvl w:val="3"/>
                <w:numId w:val="45"/>
              </w:numPr>
              <w:spacing w:after="0"/>
              <w:jc w:val="both"/>
              <w:rPr>
                <w:i/>
                <w:kern w:val="2"/>
                <w:lang w:val="en-US" w:eastAsia="zh-CN"/>
              </w:rPr>
            </w:pPr>
            <w:r w:rsidRPr="00F828AE">
              <w:rPr>
                <w:i/>
                <w:kern w:val="2"/>
                <w:lang w:val="en-US" w:eastAsia="zh-CN"/>
              </w:rPr>
              <w:t>Aim to reuse existing requirements for BS and UE where possible, e.g.,</w:t>
            </w:r>
          </w:p>
          <w:p w:rsidR="00161404" w:rsidRPr="00F828AE" w:rsidRDefault="00161404" w:rsidP="00161404">
            <w:pPr>
              <w:widowControl w:val="0"/>
              <w:numPr>
                <w:ilvl w:val="4"/>
                <w:numId w:val="45"/>
              </w:numPr>
              <w:spacing w:after="0"/>
              <w:jc w:val="both"/>
              <w:rPr>
                <w:i/>
                <w:kern w:val="2"/>
                <w:lang w:val="en-US" w:eastAsia="zh-CN"/>
              </w:rPr>
            </w:pPr>
            <w:r w:rsidRPr="00F828AE">
              <w:rPr>
                <w:i/>
                <w:kern w:val="2"/>
                <w:lang w:val="en-US" w:eastAsia="zh-CN"/>
              </w:rPr>
              <w:t>Reuse TN BS requirements for ATG BS</w:t>
            </w:r>
          </w:p>
          <w:p w:rsidR="00161404" w:rsidRPr="00F828AE" w:rsidRDefault="00161404" w:rsidP="00161404">
            <w:pPr>
              <w:widowControl w:val="0"/>
              <w:numPr>
                <w:ilvl w:val="2"/>
                <w:numId w:val="45"/>
              </w:numPr>
              <w:spacing w:after="0"/>
              <w:jc w:val="both"/>
              <w:rPr>
                <w:i/>
                <w:kern w:val="2"/>
                <w:lang w:val="en-US" w:eastAsia="zh-CN"/>
              </w:rPr>
            </w:pPr>
            <w:r w:rsidRPr="00F828AE">
              <w:rPr>
                <w:i/>
                <w:kern w:val="2"/>
                <w:lang w:val="en-US" w:eastAsia="zh-CN"/>
              </w:rPr>
              <w:t>Specify RF requirements for ATG UE/BS</w:t>
            </w:r>
          </w:p>
          <w:p w:rsidR="00161404" w:rsidRPr="00F828AE" w:rsidRDefault="00161404" w:rsidP="00161404">
            <w:pPr>
              <w:widowControl w:val="0"/>
              <w:numPr>
                <w:ilvl w:val="3"/>
                <w:numId w:val="45"/>
              </w:numPr>
              <w:spacing w:after="0"/>
              <w:jc w:val="both"/>
              <w:rPr>
                <w:i/>
                <w:kern w:val="2"/>
                <w:lang w:val="en-US" w:eastAsia="zh-CN"/>
              </w:rPr>
            </w:pPr>
            <w:r w:rsidRPr="00F828AE">
              <w:rPr>
                <w:i/>
                <w:kern w:val="2"/>
                <w:lang w:val="en-US" w:eastAsia="zh-CN"/>
              </w:rPr>
              <w:t>Considering the results of co-existence simulations in terms of impact on emissions and RX requirements, cell sizes and link budgets, technology capabilities, likely BS and UE architectures and other relevant aspects.</w:t>
            </w:r>
          </w:p>
          <w:p w:rsidR="00161404" w:rsidRPr="00F828AE" w:rsidRDefault="00161404" w:rsidP="00161404">
            <w:pPr>
              <w:widowControl w:val="0"/>
              <w:numPr>
                <w:ilvl w:val="3"/>
                <w:numId w:val="45"/>
              </w:numPr>
              <w:spacing w:after="0"/>
              <w:jc w:val="both"/>
              <w:rPr>
                <w:i/>
                <w:kern w:val="2"/>
                <w:lang w:val="en-US" w:eastAsia="zh-CN"/>
              </w:rPr>
            </w:pPr>
            <w:r w:rsidRPr="00F828AE">
              <w:rPr>
                <w:i/>
                <w:kern w:val="2"/>
                <w:lang w:val="en-US" w:eastAsia="zh-CN"/>
              </w:rPr>
              <w:t>Taking into account identified differences between ATG and fully ground based systems</w:t>
            </w:r>
          </w:p>
          <w:p w:rsidR="00161404" w:rsidRPr="00F828AE" w:rsidRDefault="00161404" w:rsidP="00161404">
            <w:pPr>
              <w:widowControl w:val="0"/>
              <w:numPr>
                <w:ilvl w:val="3"/>
                <w:numId w:val="45"/>
              </w:numPr>
              <w:spacing w:after="0"/>
              <w:jc w:val="both"/>
              <w:rPr>
                <w:i/>
                <w:kern w:val="2"/>
                <w:lang w:val="en-US" w:eastAsia="zh-CN"/>
              </w:rPr>
            </w:pPr>
            <w:r w:rsidRPr="00F828AE">
              <w:rPr>
                <w:i/>
                <w:kern w:val="2"/>
                <w:lang w:val="en-US" w:eastAsia="zh-CN"/>
              </w:rPr>
              <w:t>Consider BS type 1-C/1-H/1-O and specify the requirements</w:t>
            </w:r>
          </w:p>
          <w:p w:rsidR="00161404" w:rsidRPr="00F828AE" w:rsidRDefault="00161404" w:rsidP="00161404">
            <w:pPr>
              <w:widowControl w:val="0"/>
              <w:numPr>
                <w:ilvl w:val="3"/>
                <w:numId w:val="45"/>
              </w:numPr>
              <w:spacing w:after="0"/>
              <w:jc w:val="both"/>
              <w:rPr>
                <w:i/>
                <w:kern w:val="2"/>
                <w:lang w:val="en-US" w:eastAsia="zh-CN"/>
              </w:rPr>
            </w:pPr>
            <w:r w:rsidRPr="00F828AE">
              <w:rPr>
                <w:i/>
                <w:kern w:val="2"/>
                <w:lang w:val="en-US" w:eastAsia="zh-CN"/>
              </w:rPr>
              <w:t>Consider conductive requirements for UE</w:t>
            </w:r>
          </w:p>
          <w:p w:rsidR="00161404" w:rsidRPr="00F828AE" w:rsidRDefault="00161404" w:rsidP="00161404">
            <w:pPr>
              <w:widowControl w:val="0"/>
              <w:numPr>
                <w:ilvl w:val="2"/>
                <w:numId w:val="45"/>
              </w:numPr>
              <w:spacing w:after="0"/>
              <w:jc w:val="both"/>
              <w:rPr>
                <w:i/>
                <w:kern w:val="2"/>
                <w:lang w:val="en-US" w:eastAsia="zh-CN"/>
              </w:rPr>
            </w:pPr>
            <w:r w:rsidRPr="00F828AE">
              <w:rPr>
                <w:i/>
                <w:kern w:val="2"/>
                <w:lang w:val="en-US" w:eastAsia="zh-CN"/>
              </w:rPr>
              <w:t>Specify new UE/BS type(s) for ATG network if necessary</w:t>
            </w:r>
          </w:p>
          <w:p w:rsidR="00550807" w:rsidRPr="00F828AE" w:rsidRDefault="00550807" w:rsidP="00C31073">
            <w:pPr>
              <w:jc w:val="both"/>
              <w:rPr>
                <w:lang w:val="en-US" w:eastAsia="zh-CN"/>
              </w:rPr>
            </w:pPr>
          </w:p>
        </w:tc>
      </w:tr>
    </w:tbl>
    <w:p w:rsidR="00526E6F" w:rsidRPr="002C662F" w:rsidRDefault="00131F22" w:rsidP="00C31073">
      <w:pPr>
        <w:jc w:val="both"/>
        <w:rPr>
          <w:lang w:eastAsia="zh-CN"/>
        </w:rPr>
      </w:pPr>
      <w:r w:rsidRPr="00131F22">
        <w:rPr>
          <w:lang w:eastAsia="zh-CN"/>
        </w:rPr>
        <w:t xml:space="preserve">In this meeting, RAN4 work on </w:t>
      </w:r>
      <w:r w:rsidRPr="00A03CB5">
        <w:rPr>
          <w:rFonts w:hint="eastAsia"/>
          <w:lang w:eastAsia="zh-CN"/>
        </w:rPr>
        <w:t>BS RF core requirements</w:t>
      </w:r>
      <w:r w:rsidR="00BD2ACA">
        <w:rPr>
          <w:rFonts w:hint="eastAsia"/>
          <w:lang w:eastAsia="zh-CN"/>
        </w:rPr>
        <w:t xml:space="preserve"> for ATG net</w:t>
      </w:r>
      <w:r w:rsidR="00A03CB5">
        <w:rPr>
          <w:rFonts w:hint="eastAsia"/>
          <w:lang w:eastAsia="zh-CN"/>
        </w:rPr>
        <w:t>work for NR</w:t>
      </w:r>
      <w:r w:rsidRPr="00131F22">
        <w:rPr>
          <w:lang w:eastAsia="zh-CN"/>
        </w:rPr>
        <w:t xml:space="preserve"> starts.</w:t>
      </w:r>
      <w:r w:rsidR="00BD2ACA">
        <w:rPr>
          <w:rFonts w:hint="eastAsia"/>
          <w:lang w:eastAsia="zh-CN"/>
        </w:rPr>
        <w:t xml:space="preserve"> T</w:t>
      </w:r>
      <w:r w:rsidR="00526E6F" w:rsidRPr="002C662F">
        <w:rPr>
          <w:rFonts w:hint="eastAsia"/>
          <w:lang w:eastAsia="zh-CN"/>
        </w:rPr>
        <w:t>his contribution</w:t>
      </w:r>
      <w:r w:rsidR="00BD2ACA">
        <w:rPr>
          <w:rFonts w:hint="eastAsia"/>
          <w:lang w:eastAsia="zh-CN"/>
        </w:rPr>
        <w:t xml:space="preserve"> </w:t>
      </w:r>
      <w:r w:rsidR="00526E6F" w:rsidRPr="002C662F">
        <w:rPr>
          <w:rFonts w:hint="eastAsia"/>
          <w:lang w:eastAsia="zh-CN"/>
        </w:rPr>
        <w:t>provide</w:t>
      </w:r>
      <w:r w:rsidR="00BD2ACA">
        <w:rPr>
          <w:rFonts w:hint="eastAsia"/>
          <w:lang w:eastAsia="zh-CN"/>
        </w:rPr>
        <w:t>s</w:t>
      </w:r>
      <w:r w:rsidR="00526E6F" w:rsidRPr="002C662F">
        <w:rPr>
          <w:rFonts w:hint="eastAsia"/>
          <w:lang w:eastAsia="zh-CN"/>
        </w:rPr>
        <w:t xml:space="preserve"> our </w:t>
      </w:r>
      <w:r w:rsidR="00C60918">
        <w:rPr>
          <w:rFonts w:hint="eastAsia"/>
          <w:lang w:eastAsia="zh-CN"/>
        </w:rPr>
        <w:t xml:space="preserve">general consideration on </w:t>
      </w:r>
      <w:r w:rsidR="00F828AE" w:rsidRPr="00F828AE">
        <w:rPr>
          <w:rFonts w:hint="eastAsia"/>
          <w:lang w:eastAsia="zh-CN"/>
        </w:rPr>
        <w:t>BS RF core requirements for ATG network for NR</w:t>
      </w:r>
      <w:r w:rsidR="009B6D31" w:rsidRPr="002C662F">
        <w:rPr>
          <w:rFonts w:hint="eastAsia"/>
          <w:lang w:eastAsia="zh-CN"/>
        </w:rPr>
        <w:t>.</w:t>
      </w:r>
    </w:p>
    <w:p w:rsidR="007B3883" w:rsidRPr="003B4D3E" w:rsidRDefault="003A49FF" w:rsidP="00C31073">
      <w:pPr>
        <w:pStyle w:val="10"/>
        <w:numPr>
          <w:ilvl w:val="0"/>
          <w:numId w:val="4"/>
        </w:numPr>
        <w:ind w:left="0" w:firstLine="0"/>
        <w:jc w:val="both"/>
        <w:rPr>
          <w:sz w:val="28"/>
          <w:szCs w:val="28"/>
        </w:rPr>
      </w:pPr>
      <w:r w:rsidRPr="003B4D3E">
        <w:rPr>
          <w:rFonts w:hint="eastAsia"/>
          <w:sz w:val="28"/>
          <w:szCs w:val="28"/>
        </w:rPr>
        <w:t>Discussion</w:t>
      </w:r>
    </w:p>
    <w:p w:rsidR="00B86EE0" w:rsidRPr="007F669A" w:rsidRDefault="00B86EE0" w:rsidP="00C31073">
      <w:pPr>
        <w:jc w:val="both"/>
        <w:rPr>
          <w:b/>
          <w:sz w:val="22"/>
          <w:szCs w:val="22"/>
          <w:u w:val="single"/>
          <w:lang w:eastAsia="zh-CN"/>
        </w:rPr>
      </w:pPr>
      <w:r w:rsidRPr="007F669A">
        <w:rPr>
          <w:b/>
          <w:sz w:val="22"/>
          <w:szCs w:val="22"/>
          <w:u w:val="single"/>
          <w:lang w:eastAsia="zh-CN"/>
        </w:rPr>
        <w:t>Difference between ATG BS and TN BS</w:t>
      </w:r>
      <w:r w:rsidR="0089556F">
        <w:rPr>
          <w:rFonts w:hint="eastAsia"/>
          <w:b/>
          <w:sz w:val="22"/>
          <w:szCs w:val="22"/>
          <w:u w:val="single"/>
          <w:lang w:eastAsia="zh-CN"/>
        </w:rPr>
        <w:t>, or HAPS BS</w:t>
      </w:r>
    </w:p>
    <w:p w:rsidR="003B25F6" w:rsidRDefault="00D057B4" w:rsidP="00C31073">
      <w:pPr>
        <w:jc w:val="both"/>
        <w:rPr>
          <w:lang w:eastAsia="zh-CN"/>
        </w:rPr>
      </w:pPr>
      <w:r>
        <w:rPr>
          <w:rFonts w:hint="eastAsia"/>
          <w:lang w:eastAsia="zh-CN"/>
        </w:rPr>
        <w:t xml:space="preserve">In TS 38.104, </w:t>
      </w:r>
      <w:r w:rsidR="00AF7DAB">
        <w:rPr>
          <w:rFonts w:hint="eastAsia"/>
          <w:lang w:eastAsia="zh-CN"/>
        </w:rPr>
        <w:t xml:space="preserve">The TN WA BS is </w:t>
      </w:r>
      <w:r>
        <w:rPr>
          <w:rFonts w:hint="eastAsia"/>
          <w:lang w:eastAsia="zh-CN"/>
        </w:rPr>
        <w:t xml:space="preserve">defined </w:t>
      </w:r>
      <w:r w:rsidR="00AF7DAB">
        <w:rPr>
          <w:rFonts w:hint="eastAsia"/>
          <w:lang w:eastAsia="zh-CN"/>
        </w:rPr>
        <w:t xml:space="preserve">for </w:t>
      </w:r>
      <w:r w:rsidRPr="00F95B02">
        <w:t>Macro Cell scenarios with a BS to UE minimum distance along the ground equal to 35 m</w:t>
      </w:r>
      <w:r>
        <w:rPr>
          <w:rFonts w:hint="eastAsia"/>
          <w:lang w:eastAsia="zh-CN"/>
        </w:rPr>
        <w:t xml:space="preserve">, and the HAPS BS is defined for </w:t>
      </w:r>
      <w:r w:rsidR="00334427" w:rsidRPr="006A6061">
        <w:rPr>
          <w:lang w:eastAsia="ja-JP"/>
        </w:rPr>
        <w:t xml:space="preserve">High Altitude Platform scenarios with a BS to ground UE minimum distance of </w:t>
      </w:r>
      <w:r w:rsidR="00334427" w:rsidRPr="00F50FBF">
        <w:rPr>
          <w:lang w:eastAsia="ja-JP"/>
        </w:rPr>
        <w:t>typically around 20</w:t>
      </w:r>
      <w:r w:rsidR="00334427" w:rsidRPr="006A6061">
        <w:rPr>
          <w:lang w:eastAsia="ja-JP"/>
        </w:rPr>
        <w:t>km</w:t>
      </w:r>
      <w:r w:rsidR="00702B44">
        <w:rPr>
          <w:rFonts w:hint="eastAsia"/>
          <w:lang w:eastAsia="zh-CN"/>
        </w:rPr>
        <w:t>. For</w:t>
      </w:r>
      <w:r w:rsidR="00334427">
        <w:rPr>
          <w:rFonts w:hint="eastAsia"/>
          <w:lang w:eastAsia="zh-CN"/>
        </w:rPr>
        <w:t xml:space="preserve"> ATG BS</w:t>
      </w:r>
      <w:r w:rsidR="00A153BE">
        <w:rPr>
          <w:rFonts w:hint="eastAsia"/>
          <w:lang w:eastAsia="zh-CN"/>
        </w:rPr>
        <w:t>s</w:t>
      </w:r>
      <w:r w:rsidR="00702B44">
        <w:rPr>
          <w:rFonts w:hint="eastAsia"/>
          <w:lang w:eastAsia="zh-CN"/>
        </w:rPr>
        <w:t>, they</w:t>
      </w:r>
      <w:r w:rsidR="00334427">
        <w:rPr>
          <w:rFonts w:hint="eastAsia"/>
          <w:lang w:eastAsia="zh-CN"/>
        </w:rPr>
        <w:t xml:space="preserve"> </w:t>
      </w:r>
      <w:r w:rsidR="00A153BE">
        <w:t>are deployed</w:t>
      </w:r>
      <w:r w:rsidR="00A153BE">
        <w:rPr>
          <w:rFonts w:hint="eastAsia"/>
          <w:lang w:eastAsia="zh-CN"/>
        </w:rPr>
        <w:t xml:space="preserve"> on </w:t>
      </w:r>
      <w:r w:rsidR="00605467">
        <w:rPr>
          <w:rFonts w:hint="eastAsia"/>
          <w:lang w:eastAsia="zh-CN"/>
        </w:rPr>
        <w:t xml:space="preserve">the </w:t>
      </w:r>
      <w:r w:rsidR="00B40C31" w:rsidRPr="00006105">
        <w:rPr>
          <w:kern w:val="2"/>
          <w:lang w:val="en-US" w:eastAsia="zh-CN"/>
        </w:rPr>
        <w:t>ground</w:t>
      </w:r>
      <w:r w:rsidR="00A153BE">
        <w:rPr>
          <w:rFonts w:hint="eastAsia"/>
          <w:lang w:eastAsia="zh-CN"/>
        </w:rPr>
        <w:t xml:space="preserve"> </w:t>
      </w:r>
      <w:r w:rsidR="00A153BE">
        <w:t xml:space="preserve">to serve </w:t>
      </w:r>
      <w:r w:rsidR="00453851">
        <w:t>ATG</w:t>
      </w:r>
      <w:r w:rsidR="00A153BE">
        <w:t xml:space="preserve"> UEs</w:t>
      </w:r>
      <w:r w:rsidR="00453851">
        <w:rPr>
          <w:rFonts w:hint="eastAsia"/>
          <w:lang w:eastAsia="zh-CN"/>
        </w:rPr>
        <w:t xml:space="preserve"> (</w:t>
      </w:r>
      <w:r w:rsidR="00453851" w:rsidRPr="001A6BD8">
        <w:rPr>
          <w:kern w:val="2"/>
          <w:lang w:val="en-US" w:eastAsia="zh-CN"/>
        </w:rPr>
        <w:t>CPE type of UE mounted in the aircraft</w:t>
      </w:r>
      <w:r w:rsidR="00453851">
        <w:rPr>
          <w:rFonts w:hint="eastAsia"/>
          <w:kern w:val="2"/>
          <w:lang w:val="en-US" w:eastAsia="zh-CN"/>
        </w:rPr>
        <w:t>)</w:t>
      </w:r>
      <w:r w:rsidR="00702B44">
        <w:rPr>
          <w:rFonts w:hint="eastAsia"/>
          <w:lang w:eastAsia="zh-CN"/>
        </w:rPr>
        <w:t xml:space="preserve"> on the air, </w:t>
      </w:r>
      <w:r w:rsidR="005A42EC">
        <w:rPr>
          <w:rFonts w:hint="eastAsia"/>
          <w:lang w:eastAsia="zh-CN"/>
        </w:rPr>
        <w:t xml:space="preserve">and </w:t>
      </w:r>
      <w:r w:rsidR="00702B44">
        <w:rPr>
          <w:rFonts w:hint="eastAsia"/>
          <w:lang w:eastAsia="zh-CN"/>
        </w:rPr>
        <w:t xml:space="preserve">the </w:t>
      </w:r>
      <w:r w:rsidR="00475581">
        <w:rPr>
          <w:rFonts w:hint="eastAsia"/>
          <w:lang w:eastAsia="zh-CN"/>
        </w:rPr>
        <w:t>flight</w:t>
      </w:r>
      <w:r w:rsidR="00475581">
        <w:t xml:space="preserve"> altitude</w:t>
      </w:r>
      <w:r w:rsidR="00475581">
        <w:rPr>
          <w:rFonts w:hint="eastAsia"/>
          <w:lang w:eastAsia="zh-CN"/>
        </w:rPr>
        <w:t xml:space="preserve"> of aircraft is from 9.5~12km, even up to 13km. and </w:t>
      </w:r>
      <w:r w:rsidR="00837E79" w:rsidRPr="00837E79">
        <w:rPr>
          <w:lang w:eastAsia="zh-CN"/>
        </w:rPr>
        <w:t xml:space="preserve">the distance between </w:t>
      </w:r>
      <w:r w:rsidR="00837E79">
        <w:rPr>
          <w:rFonts w:hint="eastAsia"/>
          <w:lang w:eastAsia="zh-CN"/>
        </w:rPr>
        <w:t>air craft</w:t>
      </w:r>
      <w:r w:rsidR="00837E79" w:rsidRPr="00837E79">
        <w:rPr>
          <w:lang w:eastAsia="zh-CN"/>
        </w:rPr>
        <w:t xml:space="preserve"> and the nearest </w:t>
      </w:r>
      <w:r w:rsidR="00837E79">
        <w:rPr>
          <w:rFonts w:hint="eastAsia"/>
          <w:lang w:eastAsia="zh-CN"/>
        </w:rPr>
        <w:t>ATG BS</w:t>
      </w:r>
      <w:r w:rsidR="00837E79" w:rsidRPr="00837E79">
        <w:rPr>
          <w:lang w:eastAsia="zh-CN"/>
        </w:rPr>
        <w:t xml:space="preserve"> could be more than 200km and even up to 300km. Therefore, ATG network should be able to provide up to 300km cell coverage range</w:t>
      </w:r>
      <w:r w:rsidR="00837E79">
        <w:rPr>
          <w:rFonts w:hint="eastAsia"/>
          <w:lang w:eastAsia="zh-CN"/>
        </w:rPr>
        <w:t>.</w:t>
      </w:r>
      <w:r w:rsidR="008B67FB">
        <w:rPr>
          <w:rFonts w:hint="eastAsia"/>
          <w:lang w:eastAsia="zh-CN"/>
        </w:rPr>
        <w:t xml:space="preserve"> </w:t>
      </w:r>
      <w:r w:rsidR="008B67FB">
        <w:rPr>
          <w:lang w:eastAsia="zh-CN"/>
        </w:rPr>
        <w:t>S</w:t>
      </w:r>
      <w:r w:rsidR="008B67FB">
        <w:rPr>
          <w:rFonts w:hint="eastAsia"/>
          <w:lang w:eastAsia="zh-CN"/>
        </w:rPr>
        <w:t>ince the scenario for ATG</w:t>
      </w:r>
      <w:r w:rsidR="003E06F2">
        <w:rPr>
          <w:rFonts w:hint="eastAsia"/>
          <w:lang w:eastAsia="zh-CN"/>
        </w:rPr>
        <w:t xml:space="preserve"> is</w:t>
      </w:r>
      <w:r w:rsidR="008B67FB">
        <w:rPr>
          <w:rFonts w:hint="eastAsia"/>
          <w:lang w:eastAsia="zh-CN"/>
        </w:rPr>
        <w:t xml:space="preserve"> </w:t>
      </w:r>
      <w:r w:rsidR="008B67FB">
        <w:rPr>
          <w:lang w:eastAsia="zh-CN"/>
        </w:rPr>
        <w:t>different</w:t>
      </w:r>
      <w:r w:rsidR="008B67FB">
        <w:rPr>
          <w:rFonts w:hint="eastAsia"/>
          <w:lang w:eastAsia="zh-CN"/>
        </w:rPr>
        <w:t xml:space="preserve"> from existing sce</w:t>
      </w:r>
      <w:r w:rsidR="003E06F2">
        <w:rPr>
          <w:rFonts w:hint="eastAsia"/>
          <w:lang w:eastAsia="zh-CN"/>
        </w:rPr>
        <w:t>narios for TN BS</w:t>
      </w:r>
      <w:r w:rsidR="00B55DD5">
        <w:rPr>
          <w:rFonts w:hint="eastAsia"/>
          <w:lang w:eastAsia="zh-CN"/>
        </w:rPr>
        <w:t xml:space="preserve"> and sce</w:t>
      </w:r>
      <w:r w:rsidR="00EE15D7">
        <w:rPr>
          <w:rFonts w:hint="eastAsia"/>
          <w:lang w:eastAsia="zh-CN"/>
        </w:rPr>
        <w:t xml:space="preserve">nario for </w:t>
      </w:r>
      <w:r w:rsidR="008B67FB">
        <w:rPr>
          <w:rFonts w:hint="eastAsia"/>
          <w:lang w:eastAsia="zh-CN"/>
        </w:rPr>
        <w:t>HAPS, s</w:t>
      </w:r>
      <w:r w:rsidR="002208F2">
        <w:rPr>
          <w:rFonts w:hint="eastAsia"/>
          <w:lang w:eastAsia="zh-CN"/>
        </w:rPr>
        <w:t xml:space="preserve">o ATG BS </w:t>
      </w:r>
      <w:r w:rsidR="002208F2">
        <w:rPr>
          <w:lang w:eastAsia="zh-CN"/>
        </w:rPr>
        <w:t>class</w:t>
      </w:r>
      <w:r w:rsidR="002208F2">
        <w:rPr>
          <w:rFonts w:hint="eastAsia"/>
          <w:lang w:eastAsia="zh-CN"/>
        </w:rPr>
        <w:t xml:space="preserve"> is different from current TN BS </w:t>
      </w:r>
      <w:r w:rsidR="003B25F6">
        <w:rPr>
          <w:rFonts w:hint="eastAsia"/>
          <w:lang w:eastAsia="zh-CN"/>
        </w:rPr>
        <w:t>classes</w:t>
      </w:r>
      <w:r w:rsidR="003E06F2">
        <w:rPr>
          <w:rFonts w:hint="eastAsia"/>
          <w:lang w:eastAsia="zh-CN"/>
        </w:rPr>
        <w:t xml:space="preserve"> and </w:t>
      </w:r>
      <w:r w:rsidR="00EE15D7">
        <w:rPr>
          <w:rFonts w:hint="eastAsia"/>
          <w:lang w:eastAsia="zh-CN"/>
        </w:rPr>
        <w:t>HAPS BS class</w:t>
      </w:r>
      <w:r w:rsidR="003B25F6">
        <w:rPr>
          <w:rFonts w:hint="eastAsia"/>
          <w:lang w:eastAsia="zh-CN"/>
        </w:rPr>
        <w:t xml:space="preserve">. </w:t>
      </w:r>
    </w:p>
    <w:p w:rsidR="002C240E" w:rsidRPr="007F669A" w:rsidRDefault="002C240E" w:rsidP="002C240E">
      <w:pPr>
        <w:jc w:val="both"/>
        <w:rPr>
          <w:b/>
          <w:lang w:eastAsia="zh-CN"/>
        </w:rPr>
      </w:pPr>
      <w:r w:rsidRPr="007F669A">
        <w:rPr>
          <w:b/>
          <w:lang w:eastAsia="zh-CN"/>
        </w:rPr>
        <w:t xml:space="preserve">Observation 1: ATG BS class is different from current TN BS </w:t>
      </w:r>
      <w:r w:rsidR="00B55DD5" w:rsidRPr="007F669A">
        <w:rPr>
          <w:b/>
          <w:lang w:eastAsia="zh-CN"/>
        </w:rPr>
        <w:t xml:space="preserve">classes and </w:t>
      </w:r>
      <w:r w:rsidR="00EE15D7" w:rsidRPr="007F669A">
        <w:rPr>
          <w:b/>
          <w:lang w:eastAsia="zh-CN"/>
        </w:rPr>
        <w:t>HAPS BS class</w:t>
      </w:r>
      <w:r w:rsidRPr="007F669A">
        <w:rPr>
          <w:b/>
          <w:lang w:eastAsia="zh-CN"/>
        </w:rPr>
        <w:t xml:space="preserve">. </w:t>
      </w:r>
    </w:p>
    <w:p w:rsidR="00BA490B" w:rsidRDefault="00EC1744" w:rsidP="00C31073">
      <w:pPr>
        <w:jc w:val="both"/>
        <w:rPr>
          <w:lang w:eastAsia="zh-CN"/>
        </w:rPr>
      </w:pPr>
      <w:r>
        <w:rPr>
          <w:rFonts w:hint="eastAsia"/>
          <w:lang w:eastAsia="zh-CN"/>
        </w:rPr>
        <w:t xml:space="preserve">Since </w:t>
      </w:r>
      <w:r w:rsidR="00DE1A7B">
        <w:rPr>
          <w:rFonts w:hint="eastAsia"/>
          <w:lang w:eastAsia="zh-CN"/>
        </w:rPr>
        <w:t xml:space="preserve">ATG is </w:t>
      </w:r>
      <w:r w:rsidR="001172E5">
        <w:rPr>
          <w:lang w:eastAsia="zh-CN"/>
        </w:rPr>
        <w:t>introduced</w:t>
      </w:r>
      <w:r w:rsidR="001172E5">
        <w:rPr>
          <w:rFonts w:hint="eastAsia"/>
          <w:lang w:eastAsia="zh-CN"/>
        </w:rPr>
        <w:t xml:space="preserve"> </w:t>
      </w:r>
      <w:r w:rsidR="00A5453D">
        <w:rPr>
          <w:rFonts w:hint="eastAsia"/>
          <w:lang w:eastAsia="zh-CN"/>
        </w:rPr>
        <w:t xml:space="preserve">as a new </w:t>
      </w:r>
      <w:r>
        <w:rPr>
          <w:lang w:eastAsia="zh-CN"/>
        </w:rPr>
        <w:t>network</w:t>
      </w:r>
      <w:r>
        <w:rPr>
          <w:rFonts w:hint="eastAsia"/>
          <w:lang w:eastAsia="zh-CN"/>
        </w:rPr>
        <w:t>, so</w:t>
      </w:r>
      <w:r w:rsidR="00A5453D">
        <w:rPr>
          <w:rFonts w:hint="eastAsia"/>
          <w:lang w:eastAsia="zh-CN"/>
        </w:rPr>
        <w:t xml:space="preserve"> </w:t>
      </w:r>
      <w:r w:rsidR="00FD37D1">
        <w:rPr>
          <w:rFonts w:hint="eastAsia"/>
          <w:lang w:eastAsia="zh-CN"/>
        </w:rPr>
        <w:t xml:space="preserve">the coexistences including </w:t>
      </w:r>
      <w:r w:rsidR="00217565">
        <w:rPr>
          <w:rFonts w:hint="eastAsia"/>
          <w:lang w:eastAsia="zh-CN"/>
        </w:rPr>
        <w:t xml:space="preserve">coexistence between </w:t>
      </w:r>
      <w:r w:rsidR="00A5453D">
        <w:rPr>
          <w:rFonts w:hint="eastAsia"/>
          <w:lang w:eastAsia="zh-CN"/>
        </w:rPr>
        <w:t xml:space="preserve">ATG and ATG, coexistence </w:t>
      </w:r>
      <w:r w:rsidR="00217565">
        <w:rPr>
          <w:rFonts w:hint="eastAsia"/>
          <w:lang w:eastAsia="zh-CN"/>
        </w:rPr>
        <w:t xml:space="preserve">between </w:t>
      </w:r>
      <w:r w:rsidR="00A5453D">
        <w:rPr>
          <w:rFonts w:hint="eastAsia"/>
          <w:lang w:eastAsia="zh-CN"/>
        </w:rPr>
        <w:t>ATG and TN</w:t>
      </w:r>
      <w:r w:rsidR="001B4AEA">
        <w:rPr>
          <w:rFonts w:hint="eastAsia"/>
          <w:lang w:eastAsia="zh-CN"/>
        </w:rPr>
        <w:t xml:space="preserve"> </w:t>
      </w:r>
      <w:r w:rsidR="00175F75">
        <w:rPr>
          <w:lang w:eastAsia="zh-CN"/>
        </w:rPr>
        <w:t>need</w:t>
      </w:r>
      <w:r w:rsidR="00906009">
        <w:rPr>
          <w:rFonts w:hint="eastAsia"/>
          <w:lang w:eastAsia="zh-CN"/>
        </w:rPr>
        <w:t xml:space="preserve"> to be considered. </w:t>
      </w:r>
      <w:r>
        <w:rPr>
          <w:rFonts w:hint="eastAsia"/>
          <w:lang w:eastAsia="zh-CN"/>
        </w:rPr>
        <w:t xml:space="preserve"> E</w:t>
      </w:r>
      <w:r>
        <w:rPr>
          <w:lang w:eastAsia="zh-CN"/>
        </w:rPr>
        <w:t>specially</w:t>
      </w:r>
      <w:r>
        <w:rPr>
          <w:rFonts w:hint="eastAsia"/>
          <w:lang w:eastAsia="zh-CN"/>
        </w:rPr>
        <w:t xml:space="preserve"> for some operator, </w:t>
      </w:r>
      <w:r w:rsidR="00175F75">
        <w:rPr>
          <w:rFonts w:hint="eastAsia"/>
          <w:lang w:eastAsia="zh-CN"/>
        </w:rPr>
        <w:t xml:space="preserve">to </w:t>
      </w:r>
      <w:r w:rsidR="00175F75" w:rsidRPr="00565BC0">
        <w:rPr>
          <w:kern w:val="2"/>
          <w:lang w:val="en-US" w:eastAsia="zh-CN"/>
        </w:rPr>
        <w:t xml:space="preserve">deploy both ATG and </w:t>
      </w:r>
      <w:r w:rsidR="001B4AEA">
        <w:rPr>
          <w:rFonts w:hint="eastAsia"/>
          <w:kern w:val="2"/>
          <w:lang w:val="en-US" w:eastAsia="zh-CN"/>
        </w:rPr>
        <w:t>TN</w:t>
      </w:r>
      <w:r w:rsidR="00175F75">
        <w:rPr>
          <w:rFonts w:hint="eastAsia"/>
          <w:kern w:val="2"/>
          <w:lang w:val="en-US" w:eastAsia="zh-CN"/>
        </w:rPr>
        <w:t xml:space="preserve"> </w:t>
      </w:r>
      <w:r w:rsidR="00175F75">
        <w:rPr>
          <w:rFonts w:hint="eastAsia"/>
          <w:kern w:val="2"/>
          <w:lang w:val="en-US" w:eastAsia="zh-CN"/>
        </w:rPr>
        <w:lastRenderedPageBreak/>
        <w:t>with same frequency</w:t>
      </w:r>
      <w:r w:rsidR="001B4AEA">
        <w:rPr>
          <w:rFonts w:hint="eastAsia"/>
          <w:kern w:val="2"/>
          <w:lang w:val="en-US" w:eastAsia="zh-CN"/>
        </w:rPr>
        <w:t xml:space="preserve"> </w:t>
      </w:r>
      <w:r w:rsidR="001B4AEA" w:rsidRPr="00565BC0">
        <w:rPr>
          <w:kern w:val="2"/>
          <w:lang w:val="en-US" w:eastAsia="zh-CN"/>
        </w:rPr>
        <w:t>to save frequency resource cost</w:t>
      </w:r>
      <w:r w:rsidR="007A3540">
        <w:rPr>
          <w:rFonts w:hint="eastAsia"/>
          <w:kern w:val="2"/>
          <w:lang w:val="en-US" w:eastAsia="zh-CN"/>
        </w:rPr>
        <w:t xml:space="preserve">, so </w:t>
      </w:r>
      <w:r w:rsidR="007A3540">
        <w:rPr>
          <w:rFonts w:hint="eastAsia"/>
          <w:lang w:eastAsia="zh-CN"/>
        </w:rPr>
        <w:t xml:space="preserve">coexistence between ATG and TN with same </w:t>
      </w:r>
      <w:r w:rsidR="007A3540">
        <w:rPr>
          <w:lang w:eastAsia="zh-CN"/>
        </w:rPr>
        <w:t>frequency</w:t>
      </w:r>
      <w:r w:rsidR="007A3540">
        <w:rPr>
          <w:rFonts w:hint="eastAsia"/>
          <w:lang w:eastAsia="zh-CN"/>
        </w:rPr>
        <w:t xml:space="preserve"> </w:t>
      </w:r>
      <w:r w:rsidR="007625E8">
        <w:rPr>
          <w:rFonts w:hint="eastAsia"/>
          <w:lang w:eastAsia="zh-CN"/>
        </w:rPr>
        <w:t>also need</w:t>
      </w:r>
      <w:r w:rsidR="00800194">
        <w:rPr>
          <w:rFonts w:hint="eastAsia"/>
          <w:lang w:eastAsia="zh-CN"/>
        </w:rPr>
        <w:t>s</w:t>
      </w:r>
      <w:r w:rsidR="007625E8">
        <w:rPr>
          <w:rFonts w:hint="eastAsia"/>
          <w:lang w:eastAsia="zh-CN"/>
        </w:rPr>
        <w:t xml:space="preserve"> to be considered. </w:t>
      </w:r>
      <w:r w:rsidR="007625E8">
        <w:rPr>
          <w:rFonts w:eastAsiaTheme="minorEastAsia" w:hint="eastAsia"/>
          <w:lang w:eastAsia="zh-CN"/>
        </w:rPr>
        <w:t>T</w:t>
      </w:r>
      <w:r w:rsidR="007625E8" w:rsidRPr="00DC11F4">
        <w:rPr>
          <w:rFonts w:eastAsiaTheme="minorEastAsia"/>
          <w:lang w:eastAsia="zh-CN"/>
        </w:rPr>
        <w:t>he ACLR</w:t>
      </w:r>
      <w:r w:rsidR="007625E8">
        <w:rPr>
          <w:rFonts w:eastAsiaTheme="minorEastAsia" w:hint="eastAsia"/>
          <w:lang w:eastAsia="zh-CN"/>
        </w:rPr>
        <w:t>, ACS</w:t>
      </w:r>
      <w:r w:rsidR="007625E8" w:rsidRPr="00DC11F4">
        <w:rPr>
          <w:rFonts w:eastAsiaTheme="minorEastAsia"/>
          <w:lang w:eastAsia="zh-CN"/>
        </w:rPr>
        <w:t xml:space="preserve"> requirement </w:t>
      </w:r>
      <w:r w:rsidR="007625E8">
        <w:rPr>
          <w:rFonts w:hint="eastAsia"/>
          <w:lang w:eastAsia="zh-CN"/>
        </w:rPr>
        <w:t>depends on the required ACLR, ACS for co</w:t>
      </w:r>
      <w:r w:rsidR="007625E8" w:rsidRPr="00DC11F4">
        <w:rPr>
          <w:lang w:eastAsia="ja-JP"/>
        </w:rPr>
        <w:t>-existence</w:t>
      </w:r>
      <w:r w:rsidR="007625E8">
        <w:rPr>
          <w:rFonts w:hint="eastAsia"/>
          <w:lang w:eastAsia="zh-CN"/>
        </w:rPr>
        <w:t xml:space="preserve"> by co</w:t>
      </w:r>
      <w:r w:rsidR="007625E8" w:rsidRPr="00DC11F4">
        <w:rPr>
          <w:lang w:eastAsia="ja-JP"/>
        </w:rPr>
        <w:t>-existence simulation</w:t>
      </w:r>
      <w:r w:rsidR="00D638A1">
        <w:rPr>
          <w:rFonts w:hint="eastAsia"/>
          <w:lang w:eastAsia="zh-CN"/>
        </w:rPr>
        <w:t xml:space="preserve">. </w:t>
      </w:r>
      <w:r w:rsidR="00D638A1">
        <w:rPr>
          <w:lang w:eastAsia="zh-CN"/>
        </w:rPr>
        <w:t>Therefore</w:t>
      </w:r>
      <w:r w:rsidR="00D638A1">
        <w:rPr>
          <w:rFonts w:hint="eastAsia"/>
          <w:lang w:eastAsia="zh-CN"/>
        </w:rPr>
        <w:t xml:space="preserve">, the ACLR, ACS </w:t>
      </w:r>
      <w:r w:rsidR="00D638A1">
        <w:rPr>
          <w:lang w:eastAsia="zh-CN"/>
        </w:rPr>
        <w:t>requirement</w:t>
      </w:r>
      <w:r w:rsidR="005838E9">
        <w:rPr>
          <w:rFonts w:hint="eastAsia"/>
          <w:lang w:eastAsia="zh-CN"/>
        </w:rPr>
        <w:t xml:space="preserve"> for ATG BS</w:t>
      </w:r>
      <w:r w:rsidR="00D638A1">
        <w:rPr>
          <w:rFonts w:hint="eastAsia"/>
          <w:lang w:eastAsia="zh-CN"/>
        </w:rPr>
        <w:t xml:space="preserve"> may be different from that of current TN BS. </w:t>
      </w:r>
      <w:r w:rsidR="0094468C">
        <w:rPr>
          <w:rFonts w:hint="eastAsia"/>
          <w:lang w:eastAsia="zh-CN"/>
        </w:rPr>
        <w:t>At same time, the OBUE</w:t>
      </w:r>
      <w:r w:rsidR="008E3542">
        <w:rPr>
          <w:rFonts w:hint="eastAsia"/>
          <w:lang w:eastAsia="zh-CN"/>
        </w:rPr>
        <w:t xml:space="preserve"> </w:t>
      </w:r>
      <w:r w:rsidR="008E3542">
        <w:rPr>
          <w:lang w:eastAsia="zh-CN"/>
        </w:rPr>
        <w:t>dependent</w:t>
      </w:r>
      <w:r w:rsidR="008E3542">
        <w:rPr>
          <w:rFonts w:hint="eastAsia"/>
          <w:lang w:eastAsia="zh-CN"/>
        </w:rPr>
        <w:t xml:space="preserve"> on ACLR</w:t>
      </w:r>
      <w:r w:rsidR="0094468C">
        <w:rPr>
          <w:rFonts w:hint="eastAsia"/>
          <w:lang w:eastAsia="zh-CN"/>
        </w:rPr>
        <w:t xml:space="preserve"> may be different</w:t>
      </w:r>
      <w:r w:rsidR="008E3542">
        <w:rPr>
          <w:rFonts w:hint="eastAsia"/>
          <w:lang w:eastAsia="zh-CN"/>
        </w:rPr>
        <w:t xml:space="preserve"> from that of current TN BS.</w:t>
      </w:r>
      <w:r w:rsidR="004A60DA">
        <w:rPr>
          <w:rFonts w:hint="eastAsia"/>
          <w:lang w:eastAsia="zh-CN"/>
        </w:rPr>
        <w:t xml:space="preserve"> </w:t>
      </w:r>
    </w:p>
    <w:p w:rsidR="001172E5" w:rsidRPr="007F669A" w:rsidRDefault="00D638A1" w:rsidP="00C31073">
      <w:pPr>
        <w:jc w:val="both"/>
        <w:rPr>
          <w:b/>
          <w:lang w:eastAsia="zh-CN"/>
        </w:rPr>
      </w:pPr>
      <w:r w:rsidRPr="007F669A">
        <w:rPr>
          <w:b/>
          <w:lang w:eastAsia="zh-CN"/>
        </w:rPr>
        <w:t>Ob</w:t>
      </w:r>
      <w:r w:rsidR="006C512A" w:rsidRPr="007F669A">
        <w:rPr>
          <w:b/>
          <w:lang w:eastAsia="zh-CN"/>
        </w:rPr>
        <w:t>s</w:t>
      </w:r>
      <w:r w:rsidRPr="007F669A">
        <w:rPr>
          <w:b/>
          <w:lang w:eastAsia="zh-CN"/>
        </w:rPr>
        <w:t xml:space="preserve">ervation 2: </w:t>
      </w:r>
      <w:r w:rsidR="005838E9" w:rsidRPr="007F669A">
        <w:rPr>
          <w:b/>
          <w:lang w:eastAsia="zh-CN"/>
        </w:rPr>
        <w:t>The ACLR</w:t>
      </w:r>
      <w:r w:rsidR="008E3542">
        <w:rPr>
          <w:rFonts w:hint="eastAsia"/>
          <w:b/>
          <w:lang w:eastAsia="zh-CN"/>
        </w:rPr>
        <w:t>, OBUE</w:t>
      </w:r>
      <w:r w:rsidR="005838E9" w:rsidRPr="007F669A">
        <w:rPr>
          <w:b/>
          <w:lang w:eastAsia="zh-CN"/>
        </w:rPr>
        <w:t xml:space="preserve">, </w:t>
      </w:r>
      <w:r w:rsidR="000265D3">
        <w:rPr>
          <w:b/>
          <w:lang w:eastAsia="zh-CN"/>
        </w:rPr>
        <w:t>and</w:t>
      </w:r>
      <w:r w:rsidR="000265D3">
        <w:rPr>
          <w:rFonts w:hint="eastAsia"/>
          <w:b/>
          <w:lang w:eastAsia="zh-CN"/>
        </w:rPr>
        <w:t xml:space="preserve"> </w:t>
      </w:r>
      <w:r w:rsidR="005838E9" w:rsidRPr="007F669A">
        <w:rPr>
          <w:b/>
          <w:lang w:eastAsia="zh-CN"/>
        </w:rPr>
        <w:t>ACS requirement</w:t>
      </w:r>
      <w:r w:rsidR="00AA4F8B">
        <w:rPr>
          <w:rFonts w:hint="eastAsia"/>
          <w:b/>
          <w:lang w:eastAsia="zh-CN"/>
        </w:rPr>
        <w:t>s</w:t>
      </w:r>
      <w:bookmarkStart w:id="2" w:name="_GoBack"/>
      <w:bookmarkEnd w:id="2"/>
      <w:r w:rsidR="005838E9" w:rsidRPr="007F669A">
        <w:rPr>
          <w:b/>
          <w:lang w:eastAsia="zh-CN"/>
        </w:rPr>
        <w:t xml:space="preserve"> for ATG BS may be different from that of current TN BS. </w:t>
      </w:r>
    </w:p>
    <w:p w:rsidR="003B2BC0" w:rsidRDefault="00C73B0D" w:rsidP="00C31073">
      <w:pPr>
        <w:jc w:val="both"/>
        <w:rPr>
          <w:lang w:eastAsia="zh-CN"/>
        </w:rPr>
      </w:pPr>
      <w:r>
        <w:rPr>
          <w:rFonts w:hint="eastAsia"/>
          <w:lang w:eastAsia="zh-CN"/>
        </w:rPr>
        <w:t xml:space="preserve">Generally, the BS core requirement </w:t>
      </w:r>
      <w:r w:rsidR="002D4504">
        <w:rPr>
          <w:rFonts w:hint="eastAsia"/>
          <w:lang w:eastAsia="zh-CN"/>
        </w:rPr>
        <w:t xml:space="preserve">is dependent on the </w:t>
      </w:r>
      <w:r w:rsidR="002D4504">
        <w:rPr>
          <w:lang w:eastAsia="zh-CN"/>
        </w:rPr>
        <w:t>frequency</w:t>
      </w:r>
      <w:r w:rsidR="002D4504">
        <w:rPr>
          <w:rFonts w:hint="eastAsia"/>
          <w:lang w:eastAsia="zh-CN"/>
        </w:rPr>
        <w:t xml:space="preserve"> range</w:t>
      </w:r>
      <w:r w:rsidR="00C157AE">
        <w:rPr>
          <w:rFonts w:hint="eastAsia"/>
          <w:lang w:eastAsia="zh-CN"/>
        </w:rPr>
        <w:t xml:space="preserve">, </w:t>
      </w:r>
      <w:r w:rsidR="00F12C1E">
        <w:rPr>
          <w:rFonts w:hint="eastAsia"/>
          <w:lang w:eastAsia="zh-CN"/>
        </w:rPr>
        <w:t xml:space="preserve">BS type, </w:t>
      </w:r>
      <w:r w:rsidR="00C157AE">
        <w:rPr>
          <w:rFonts w:hint="eastAsia"/>
          <w:lang w:eastAsia="zh-CN"/>
        </w:rPr>
        <w:t>operating band</w:t>
      </w:r>
      <w:r w:rsidR="002D4504">
        <w:rPr>
          <w:rFonts w:hint="eastAsia"/>
          <w:lang w:eastAsia="zh-CN"/>
        </w:rPr>
        <w:t xml:space="preserve">, </w:t>
      </w:r>
      <w:r w:rsidR="00EE4A1C">
        <w:rPr>
          <w:rFonts w:hint="eastAsia"/>
          <w:lang w:eastAsia="zh-CN"/>
        </w:rPr>
        <w:t xml:space="preserve">and </w:t>
      </w:r>
      <w:r w:rsidR="00C45E4F">
        <w:rPr>
          <w:lang w:eastAsia="zh-CN"/>
        </w:rPr>
        <w:t>numerology</w:t>
      </w:r>
      <w:r w:rsidR="00EE4A1C">
        <w:rPr>
          <w:rFonts w:hint="eastAsia"/>
          <w:lang w:eastAsia="zh-CN"/>
        </w:rPr>
        <w:t xml:space="preserve"> </w:t>
      </w:r>
      <w:r w:rsidR="00C45E4F">
        <w:rPr>
          <w:rFonts w:hint="eastAsia"/>
          <w:lang w:eastAsia="zh-CN"/>
        </w:rPr>
        <w:t>(</w:t>
      </w:r>
      <w:r w:rsidR="00EE4A1C" w:rsidRPr="00EE4A1C">
        <w:rPr>
          <w:lang w:eastAsia="zh-CN"/>
        </w:rPr>
        <w:t>BS channel bandwidth, Sub-carrier spacing</w:t>
      </w:r>
      <w:r w:rsidR="00EE4A1C">
        <w:rPr>
          <w:rFonts w:hint="eastAsia"/>
          <w:lang w:eastAsia="zh-CN"/>
        </w:rPr>
        <w:t xml:space="preserve">). </w:t>
      </w:r>
      <w:r w:rsidR="00F12C1E">
        <w:rPr>
          <w:rFonts w:hint="eastAsia"/>
          <w:lang w:eastAsia="zh-CN"/>
        </w:rPr>
        <w:t xml:space="preserve"> </w:t>
      </w:r>
      <w:r w:rsidR="0059433B">
        <w:rPr>
          <w:rFonts w:hint="eastAsia"/>
          <w:lang w:eastAsia="zh-CN"/>
        </w:rPr>
        <w:t>T</w:t>
      </w:r>
      <w:r w:rsidR="00867832">
        <w:rPr>
          <w:rFonts w:hint="eastAsia"/>
          <w:lang w:eastAsia="zh-CN"/>
        </w:rPr>
        <w:t xml:space="preserve">he existing frequency range (FR1), BS types (1-C, 1-H, and 1-O), </w:t>
      </w:r>
      <w:r w:rsidR="001121F8">
        <w:rPr>
          <w:rFonts w:hint="eastAsia"/>
          <w:lang w:eastAsia="zh-CN"/>
        </w:rPr>
        <w:t>operating band</w:t>
      </w:r>
      <w:r w:rsidR="00D9142A">
        <w:rPr>
          <w:rFonts w:hint="eastAsia"/>
          <w:lang w:eastAsia="zh-CN"/>
        </w:rPr>
        <w:t xml:space="preserve"> </w:t>
      </w:r>
      <w:r w:rsidR="001121F8">
        <w:rPr>
          <w:rFonts w:hint="eastAsia"/>
          <w:lang w:eastAsia="zh-CN"/>
        </w:rPr>
        <w:t>(</w:t>
      </w:r>
      <w:r w:rsidR="002542EA">
        <w:rPr>
          <w:rFonts w:hint="eastAsia"/>
          <w:lang w:eastAsia="zh-CN"/>
        </w:rPr>
        <w:t>some operating band</w:t>
      </w:r>
      <w:r w:rsidR="00D9142A">
        <w:rPr>
          <w:rFonts w:hint="eastAsia"/>
          <w:lang w:eastAsia="zh-CN"/>
        </w:rPr>
        <w:t xml:space="preserve"> for TN</w:t>
      </w:r>
      <w:r w:rsidR="001121F8">
        <w:rPr>
          <w:rFonts w:hint="eastAsia"/>
          <w:lang w:eastAsia="zh-CN"/>
        </w:rPr>
        <w:t>)</w:t>
      </w:r>
      <w:r w:rsidR="008E4E5B">
        <w:rPr>
          <w:rFonts w:hint="eastAsia"/>
          <w:lang w:eastAsia="zh-CN"/>
        </w:rPr>
        <w:t xml:space="preserve">, </w:t>
      </w:r>
      <w:r w:rsidR="008E4E5B">
        <w:rPr>
          <w:lang w:eastAsia="zh-CN"/>
        </w:rPr>
        <w:t>BS channel bandwidth</w:t>
      </w:r>
      <w:r w:rsidR="00552D9D">
        <w:rPr>
          <w:rFonts w:hint="eastAsia"/>
          <w:lang w:eastAsia="zh-CN"/>
        </w:rPr>
        <w:t xml:space="preserve"> (defined for TN)</w:t>
      </w:r>
      <w:r w:rsidR="002542EA" w:rsidRPr="00EE4A1C">
        <w:rPr>
          <w:lang w:eastAsia="zh-CN"/>
        </w:rPr>
        <w:t xml:space="preserve"> </w:t>
      </w:r>
      <w:r w:rsidR="00552D9D">
        <w:rPr>
          <w:rFonts w:hint="eastAsia"/>
          <w:lang w:eastAsia="zh-CN"/>
        </w:rPr>
        <w:t xml:space="preserve">and </w:t>
      </w:r>
      <w:r w:rsidR="002542EA" w:rsidRPr="00EE4A1C">
        <w:rPr>
          <w:lang w:eastAsia="zh-CN"/>
        </w:rPr>
        <w:t>Sub-carrier spacing</w:t>
      </w:r>
      <w:r w:rsidR="0059433B">
        <w:rPr>
          <w:rFonts w:hint="eastAsia"/>
          <w:lang w:eastAsia="zh-CN"/>
        </w:rPr>
        <w:t xml:space="preserve"> </w:t>
      </w:r>
      <w:r w:rsidR="00552D9D">
        <w:rPr>
          <w:rFonts w:hint="eastAsia"/>
          <w:lang w:eastAsia="zh-CN"/>
        </w:rPr>
        <w:t>(</w:t>
      </w:r>
      <w:r w:rsidR="0059433B">
        <w:rPr>
          <w:rFonts w:hint="eastAsia"/>
          <w:lang w:eastAsia="zh-CN"/>
        </w:rPr>
        <w:t xml:space="preserve">defined </w:t>
      </w:r>
      <w:r w:rsidR="008E4E5B">
        <w:rPr>
          <w:rFonts w:hint="eastAsia"/>
          <w:lang w:eastAsia="zh-CN"/>
        </w:rPr>
        <w:t>for TN</w:t>
      </w:r>
      <w:r w:rsidR="002542EA">
        <w:rPr>
          <w:rFonts w:hint="eastAsia"/>
          <w:lang w:eastAsia="zh-CN"/>
        </w:rPr>
        <w:t xml:space="preserve">) </w:t>
      </w:r>
      <w:r w:rsidR="00552D9D">
        <w:rPr>
          <w:rFonts w:hint="eastAsia"/>
          <w:lang w:eastAsia="zh-CN"/>
        </w:rPr>
        <w:t>in TS 38.014</w:t>
      </w:r>
      <w:r w:rsidR="0059433B">
        <w:rPr>
          <w:rFonts w:hint="eastAsia"/>
          <w:lang w:eastAsia="zh-CN"/>
        </w:rPr>
        <w:t xml:space="preserve"> are applicable for ATG </w:t>
      </w:r>
      <w:r w:rsidR="00552D9D">
        <w:rPr>
          <w:rFonts w:hint="eastAsia"/>
          <w:lang w:eastAsia="zh-CN"/>
        </w:rPr>
        <w:t xml:space="preserve">BS. </w:t>
      </w:r>
      <w:r w:rsidR="00D40E9F">
        <w:rPr>
          <w:lang w:eastAsia="zh-CN"/>
        </w:rPr>
        <w:t>S</w:t>
      </w:r>
      <w:r w:rsidR="00D40E9F">
        <w:rPr>
          <w:rFonts w:hint="eastAsia"/>
          <w:lang w:eastAsia="zh-CN"/>
        </w:rPr>
        <w:t>o we think TN</w:t>
      </w:r>
      <w:r w:rsidR="007500AA">
        <w:rPr>
          <w:rFonts w:hint="eastAsia"/>
          <w:lang w:eastAsia="zh-CN"/>
        </w:rPr>
        <w:t xml:space="preserve"> BS</w:t>
      </w:r>
      <w:r w:rsidR="00D40E9F">
        <w:rPr>
          <w:rFonts w:hint="eastAsia"/>
          <w:lang w:eastAsia="zh-CN"/>
        </w:rPr>
        <w:t xml:space="preserve"> requirement</w:t>
      </w:r>
      <w:r w:rsidR="002A6D62">
        <w:rPr>
          <w:rFonts w:hint="eastAsia"/>
          <w:lang w:eastAsia="zh-CN"/>
        </w:rPr>
        <w:t>s</w:t>
      </w:r>
      <w:r w:rsidR="0026662F">
        <w:rPr>
          <w:rFonts w:hint="eastAsia"/>
          <w:lang w:eastAsia="zh-CN"/>
        </w:rPr>
        <w:t xml:space="preserve"> for WA BS class</w:t>
      </w:r>
      <w:r w:rsidR="00D40E9F">
        <w:rPr>
          <w:rFonts w:hint="eastAsia"/>
          <w:lang w:eastAsia="zh-CN"/>
        </w:rPr>
        <w:t xml:space="preserve"> except ACLR</w:t>
      </w:r>
      <w:r w:rsidR="009611CD">
        <w:rPr>
          <w:rFonts w:hint="eastAsia"/>
          <w:lang w:eastAsia="zh-CN"/>
        </w:rPr>
        <w:t xml:space="preserve">, OBUE </w:t>
      </w:r>
      <w:r w:rsidR="007500AA">
        <w:rPr>
          <w:rFonts w:hint="eastAsia"/>
          <w:lang w:eastAsia="zh-CN"/>
        </w:rPr>
        <w:t xml:space="preserve">and </w:t>
      </w:r>
      <w:r w:rsidR="00D40E9F">
        <w:rPr>
          <w:rFonts w:hint="eastAsia"/>
          <w:lang w:eastAsia="zh-CN"/>
        </w:rPr>
        <w:t>ACS</w:t>
      </w:r>
      <w:r w:rsidR="007500AA">
        <w:rPr>
          <w:rFonts w:hint="eastAsia"/>
          <w:lang w:eastAsia="zh-CN"/>
        </w:rPr>
        <w:t xml:space="preserve"> can be reused for ATG BS. </w:t>
      </w:r>
      <w:r w:rsidR="00F50044">
        <w:rPr>
          <w:rFonts w:hint="eastAsia"/>
          <w:lang w:eastAsia="zh-CN"/>
        </w:rPr>
        <w:t xml:space="preserve"> </w:t>
      </w:r>
    </w:p>
    <w:p w:rsidR="003B2BC0" w:rsidRPr="007F669A" w:rsidRDefault="003B2BC0" w:rsidP="00C31073">
      <w:pPr>
        <w:jc w:val="both"/>
        <w:rPr>
          <w:b/>
          <w:lang w:eastAsia="zh-CN"/>
        </w:rPr>
      </w:pPr>
      <w:r w:rsidRPr="007F669A">
        <w:rPr>
          <w:b/>
          <w:lang w:eastAsia="zh-CN"/>
        </w:rPr>
        <w:t xml:space="preserve">Observation </w:t>
      </w:r>
      <w:r w:rsidR="00BA490B">
        <w:rPr>
          <w:rFonts w:hint="eastAsia"/>
          <w:b/>
          <w:lang w:eastAsia="zh-CN"/>
        </w:rPr>
        <w:t>3</w:t>
      </w:r>
      <w:r w:rsidRPr="007F669A">
        <w:rPr>
          <w:b/>
          <w:lang w:eastAsia="zh-CN"/>
        </w:rPr>
        <w:t xml:space="preserve">: TN BS requirements </w:t>
      </w:r>
      <w:r w:rsidR="0026662F" w:rsidRPr="007F669A">
        <w:rPr>
          <w:b/>
          <w:lang w:eastAsia="zh-CN"/>
        </w:rPr>
        <w:t xml:space="preserve">for WA BS class </w:t>
      </w:r>
      <w:r w:rsidRPr="007F669A">
        <w:rPr>
          <w:b/>
          <w:lang w:eastAsia="zh-CN"/>
        </w:rPr>
        <w:t>except ACLR</w:t>
      </w:r>
      <w:r w:rsidR="0025113B">
        <w:rPr>
          <w:rFonts w:hint="eastAsia"/>
          <w:b/>
          <w:lang w:eastAsia="zh-CN"/>
        </w:rPr>
        <w:t>,</w:t>
      </w:r>
      <w:r w:rsidR="009611CD">
        <w:rPr>
          <w:rFonts w:hint="eastAsia"/>
          <w:b/>
          <w:lang w:eastAsia="zh-CN"/>
        </w:rPr>
        <w:t xml:space="preserve"> </w:t>
      </w:r>
      <w:r w:rsidR="0025113B">
        <w:rPr>
          <w:rFonts w:hint="eastAsia"/>
          <w:b/>
          <w:lang w:eastAsia="zh-CN"/>
        </w:rPr>
        <w:t xml:space="preserve">OBUE, </w:t>
      </w:r>
      <w:r w:rsidRPr="007F669A">
        <w:rPr>
          <w:b/>
          <w:lang w:eastAsia="zh-CN"/>
        </w:rPr>
        <w:t>and ACS can be reused for ATG BS.</w:t>
      </w:r>
    </w:p>
    <w:p w:rsidR="006C512A" w:rsidRDefault="006C512A" w:rsidP="00C31073">
      <w:pPr>
        <w:jc w:val="both"/>
        <w:rPr>
          <w:lang w:eastAsia="zh-CN"/>
        </w:rPr>
      </w:pPr>
    </w:p>
    <w:p w:rsidR="00541173" w:rsidRDefault="005778B6" w:rsidP="00C31073">
      <w:pPr>
        <w:jc w:val="both"/>
        <w:rPr>
          <w:b/>
          <w:sz w:val="22"/>
          <w:szCs w:val="22"/>
          <w:u w:val="single"/>
          <w:lang w:eastAsia="zh-CN"/>
        </w:rPr>
      </w:pPr>
      <w:r w:rsidRPr="007F669A">
        <w:rPr>
          <w:b/>
          <w:sz w:val="22"/>
          <w:szCs w:val="22"/>
          <w:u w:val="single"/>
          <w:lang w:eastAsia="zh-CN"/>
        </w:rPr>
        <w:t>Operating band</w:t>
      </w:r>
    </w:p>
    <w:p w:rsidR="00160CCB" w:rsidRDefault="00160CCB" w:rsidP="00160CCB">
      <w:pPr>
        <w:jc w:val="both"/>
        <w:rPr>
          <w:lang w:eastAsia="zh-CN"/>
        </w:rPr>
      </w:pPr>
      <w:r>
        <w:rPr>
          <w:rFonts w:hint="eastAsia"/>
          <w:lang w:eastAsia="zh-CN"/>
        </w:rPr>
        <w:t>The operating band for HAPS BS class is defined in TS38.104 shown as follows:</w:t>
      </w:r>
    </w:p>
    <w:tbl>
      <w:tblPr>
        <w:tblStyle w:val="af9"/>
        <w:tblW w:w="0" w:type="auto"/>
        <w:tblLook w:val="04A0" w:firstRow="1" w:lastRow="0" w:firstColumn="1" w:lastColumn="0" w:noHBand="0" w:noVBand="1"/>
      </w:tblPr>
      <w:tblGrid>
        <w:gridCol w:w="9855"/>
      </w:tblGrid>
      <w:tr w:rsidR="00160CCB" w:rsidTr="00160CCB">
        <w:tc>
          <w:tcPr>
            <w:tcW w:w="9855" w:type="dxa"/>
          </w:tcPr>
          <w:p w:rsidR="004E2AFB" w:rsidRDefault="004E2AFB" w:rsidP="004E2AFB">
            <w:r w:rsidRPr="00F95B02">
              <w:t xml:space="preserve">NR is designed to operate in the </w:t>
            </w:r>
            <w:r w:rsidRPr="00F95B02">
              <w:rPr>
                <w:i/>
              </w:rPr>
              <w:t>operating bands</w:t>
            </w:r>
            <w:r w:rsidRPr="00F95B02">
              <w:t xml:space="preserve"> defined in table 5.2-1 and 5.2-2. </w:t>
            </w:r>
          </w:p>
          <w:p w:rsidR="004E2AFB" w:rsidRPr="00F95B02" w:rsidRDefault="004E2AFB" w:rsidP="004E2AFB">
            <w:r w:rsidRPr="005A0942">
              <w:rPr>
                <w:noProof/>
                <w:lang w:eastAsia="ja-JP"/>
              </w:rPr>
              <w:t>NR operating band n1</w:t>
            </w:r>
            <w:r>
              <w:rPr>
                <w:noProof/>
                <w:lang w:eastAsia="ja-JP"/>
              </w:rPr>
              <w:t xml:space="preserve">, </w:t>
            </w:r>
            <w:r w:rsidRPr="005A0942">
              <w:rPr>
                <w:noProof/>
                <w:lang w:eastAsia="ja-JP"/>
              </w:rPr>
              <w:t xml:space="preserve">which </w:t>
            </w:r>
            <w:r>
              <w:rPr>
                <w:noProof/>
                <w:lang w:eastAsia="ja-JP"/>
              </w:rPr>
              <w:t>is</w:t>
            </w:r>
            <w:r w:rsidRPr="005A0942">
              <w:rPr>
                <w:noProof/>
                <w:lang w:eastAsia="ja-JP"/>
              </w:rPr>
              <w:t xml:space="preserve"> defined in Table 5.2-1</w:t>
            </w:r>
            <w:r>
              <w:rPr>
                <w:noProof/>
                <w:lang w:eastAsia="ja-JP"/>
              </w:rPr>
              <w:t>, can be applied for HAPS operation</w:t>
            </w:r>
            <w:r w:rsidRPr="005A0942">
              <w:rPr>
                <w:noProof/>
                <w:lang w:eastAsia="ja-JP"/>
              </w:rPr>
              <w:t>.</w:t>
            </w:r>
          </w:p>
          <w:p w:rsidR="00160CCB" w:rsidRPr="004E2AFB" w:rsidRDefault="00160CCB" w:rsidP="00160CCB">
            <w:pPr>
              <w:jc w:val="both"/>
              <w:rPr>
                <w:lang w:eastAsia="zh-CN"/>
              </w:rPr>
            </w:pPr>
          </w:p>
        </w:tc>
      </w:tr>
    </w:tbl>
    <w:p w:rsidR="00CF3E42" w:rsidRDefault="00693DA2" w:rsidP="00A958E4">
      <w:pPr>
        <w:pStyle w:val="ad"/>
        <w:rPr>
          <w:kern w:val="2"/>
          <w:lang w:val="en-US" w:eastAsia="zh-CN"/>
        </w:rPr>
      </w:pPr>
      <w:r>
        <w:rPr>
          <w:rFonts w:hint="eastAsia"/>
          <w:lang w:eastAsia="zh-CN"/>
        </w:rPr>
        <w:t xml:space="preserve">According the WID, </w:t>
      </w:r>
      <w:r w:rsidRPr="001A6BD8">
        <w:rPr>
          <w:kern w:val="2"/>
          <w:lang w:val="en-US" w:eastAsia="zh-CN"/>
        </w:rPr>
        <w:t>Example bands include n1, n78 and n79</w:t>
      </w:r>
      <w:r w:rsidR="00A958E4">
        <w:rPr>
          <w:rFonts w:hint="eastAsia"/>
          <w:kern w:val="2"/>
          <w:lang w:val="en-US" w:eastAsia="zh-CN"/>
        </w:rPr>
        <w:t>. T</w:t>
      </w:r>
      <w:r>
        <w:rPr>
          <w:rFonts w:hint="eastAsia"/>
          <w:lang w:eastAsia="zh-CN"/>
        </w:rPr>
        <w:t xml:space="preserve">he </w:t>
      </w:r>
      <w:r w:rsidR="004E2AFB">
        <w:rPr>
          <w:rFonts w:hint="eastAsia"/>
          <w:lang w:eastAsia="zh-CN"/>
        </w:rPr>
        <w:t xml:space="preserve">operating band(s) for ATG BS is dependent on </w:t>
      </w:r>
      <w:r w:rsidR="004E2AFB">
        <w:rPr>
          <w:rFonts w:hint="eastAsia"/>
          <w:kern w:val="2"/>
          <w:lang w:val="en-US" w:eastAsia="zh-CN"/>
        </w:rPr>
        <w:t>o</w:t>
      </w:r>
      <w:r w:rsidR="004E2AFB" w:rsidRPr="00565BC0">
        <w:rPr>
          <w:kern w:val="2"/>
          <w:lang w:val="en-US" w:eastAsia="zh-CN"/>
        </w:rPr>
        <w:t>perator</w:t>
      </w:r>
      <w:r w:rsidR="004E2AFB">
        <w:rPr>
          <w:rFonts w:hint="eastAsia"/>
          <w:kern w:val="2"/>
          <w:lang w:val="en-US" w:eastAsia="zh-CN"/>
        </w:rPr>
        <w:t>s</w:t>
      </w:r>
      <w:r w:rsidR="004E2AFB">
        <w:rPr>
          <w:kern w:val="2"/>
          <w:lang w:val="en-US" w:eastAsia="zh-CN"/>
        </w:rPr>
        <w:t>’</w:t>
      </w:r>
      <w:r w:rsidR="004E2AFB">
        <w:rPr>
          <w:rFonts w:hint="eastAsia"/>
          <w:kern w:val="2"/>
          <w:lang w:val="en-US" w:eastAsia="zh-CN"/>
        </w:rPr>
        <w:t xml:space="preserve"> </w:t>
      </w:r>
      <w:r w:rsidR="004E2AFB" w:rsidRPr="00565BC0">
        <w:rPr>
          <w:kern w:val="2"/>
          <w:lang w:val="en-US" w:eastAsia="zh-CN"/>
        </w:rPr>
        <w:t>interest</w:t>
      </w:r>
      <w:r w:rsidR="004E2AFB">
        <w:rPr>
          <w:rFonts w:hint="eastAsia"/>
          <w:kern w:val="2"/>
          <w:lang w:val="en-US" w:eastAsia="zh-CN"/>
        </w:rPr>
        <w:t xml:space="preserve">, </w:t>
      </w:r>
      <w:r w:rsidR="004E2AFB">
        <w:rPr>
          <w:rFonts w:hint="eastAsia"/>
          <w:lang w:eastAsia="zh-CN"/>
        </w:rPr>
        <w:t>not all operating bands for TN BS in TS 38.104 are applicable for ATG BS,</w:t>
      </w:r>
      <w:r w:rsidR="000536D5">
        <w:rPr>
          <w:rFonts w:hint="eastAsia"/>
          <w:lang w:eastAsia="zh-CN"/>
        </w:rPr>
        <w:t xml:space="preserve"> l</w:t>
      </w:r>
      <w:r w:rsidR="004E2AFB">
        <w:rPr>
          <w:rFonts w:hint="eastAsia"/>
          <w:lang w:eastAsia="zh-CN"/>
        </w:rPr>
        <w:t>ike operating band</w:t>
      </w:r>
      <w:r w:rsidR="000536D5">
        <w:rPr>
          <w:rFonts w:hint="eastAsia"/>
          <w:lang w:eastAsia="zh-CN"/>
        </w:rPr>
        <w:t xml:space="preserve"> for HAPS, </w:t>
      </w:r>
      <w:r w:rsidR="004E2AFB">
        <w:rPr>
          <w:rFonts w:hint="eastAsia"/>
          <w:kern w:val="2"/>
          <w:lang w:val="en-US" w:eastAsia="zh-CN"/>
        </w:rPr>
        <w:t xml:space="preserve">so there is need to identify </w:t>
      </w:r>
      <w:r w:rsidR="004E2AFB">
        <w:t>suitable frequency band(s)</w:t>
      </w:r>
      <w:r w:rsidR="004E2AFB">
        <w:rPr>
          <w:rFonts w:hint="eastAsia"/>
          <w:kern w:val="2"/>
          <w:lang w:val="en-US" w:eastAsia="zh-CN"/>
        </w:rPr>
        <w:t xml:space="preserve"> for ATG BS.</w:t>
      </w:r>
      <w:r w:rsidR="006C550E" w:rsidRPr="006C550E">
        <w:rPr>
          <w:kern w:val="2"/>
          <w:lang w:val="en-US" w:eastAsia="zh-CN"/>
        </w:rPr>
        <w:t xml:space="preserve"> </w:t>
      </w:r>
    </w:p>
    <w:p w:rsidR="00236AAF" w:rsidRDefault="00236AAF" w:rsidP="00236AAF">
      <w:pPr>
        <w:jc w:val="both"/>
        <w:rPr>
          <w:b/>
          <w:kern w:val="2"/>
          <w:lang w:val="en-US" w:eastAsia="zh-CN"/>
        </w:rPr>
      </w:pPr>
      <w:r w:rsidRPr="00FA3E40">
        <w:rPr>
          <w:rFonts w:hint="eastAsia"/>
          <w:b/>
          <w:kern w:val="2"/>
          <w:lang w:val="en-US" w:eastAsia="zh-CN"/>
        </w:rPr>
        <w:t xml:space="preserve">Observation </w:t>
      </w:r>
      <w:r w:rsidR="00BA490B">
        <w:rPr>
          <w:rFonts w:hint="eastAsia"/>
          <w:b/>
          <w:kern w:val="2"/>
          <w:lang w:val="en-US" w:eastAsia="zh-CN"/>
        </w:rPr>
        <w:t>4</w:t>
      </w:r>
      <w:r w:rsidRPr="00FA3E40">
        <w:rPr>
          <w:rFonts w:hint="eastAsia"/>
          <w:b/>
          <w:kern w:val="2"/>
          <w:lang w:val="en-US" w:eastAsia="zh-CN"/>
        </w:rPr>
        <w:t xml:space="preserve">: Need to identify </w:t>
      </w:r>
      <w:r w:rsidRPr="00FA3E40">
        <w:rPr>
          <w:b/>
        </w:rPr>
        <w:t>suitable frequency band(s)</w:t>
      </w:r>
      <w:r w:rsidRPr="00FA3E40">
        <w:rPr>
          <w:rFonts w:hint="eastAsia"/>
          <w:b/>
          <w:kern w:val="2"/>
          <w:lang w:val="en-US" w:eastAsia="zh-CN"/>
        </w:rPr>
        <w:t xml:space="preserve"> for ATG BS.</w:t>
      </w:r>
    </w:p>
    <w:p w:rsidR="000536D5" w:rsidRPr="00800194" w:rsidRDefault="000536D5" w:rsidP="00C31073">
      <w:pPr>
        <w:jc w:val="both"/>
        <w:rPr>
          <w:lang w:eastAsia="zh-CN"/>
        </w:rPr>
      </w:pPr>
    </w:p>
    <w:p w:rsidR="00D92E66" w:rsidRPr="007F669A" w:rsidRDefault="00D92E66" w:rsidP="00C31073">
      <w:pPr>
        <w:jc w:val="both"/>
        <w:rPr>
          <w:b/>
          <w:sz w:val="22"/>
          <w:szCs w:val="22"/>
          <w:u w:val="single"/>
          <w:lang w:eastAsia="zh-CN"/>
        </w:rPr>
      </w:pPr>
      <w:r w:rsidRPr="007F669A">
        <w:rPr>
          <w:b/>
          <w:sz w:val="22"/>
          <w:szCs w:val="22"/>
          <w:u w:val="single"/>
          <w:lang w:eastAsia="zh-CN"/>
        </w:rPr>
        <w:t>BS class for ATG</w:t>
      </w:r>
    </w:p>
    <w:p w:rsidR="000D7075" w:rsidRDefault="000D7075" w:rsidP="00C31073">
      <w:pPr>
        <w:jc w:val="both"/>
        <w:rPr>
          <w:lang w:eastAsia="zh-CN"/>
        </w:rPr>
      </w:pPr>
      <w:r>
        <w:rPr>
          <w:rFonts w:hint="eastAsia"/>
          <w:lang w:eastAsia="zh-CN"/>
        </w:rPr>
        <w:t>The HAPS BS class is defined in TS38.104 shown as follows:</w:t>
      </w:r>
    </w:p>
    <w:tbl>
      <w:tblPr>
        <w:tblStyle w:val="af9"/>
        <w:tblW w:w="0" w:type="auto"/>
        <w:tblLook w:val="04A0" w:firstRow="1" w:lastRow="0" w:firstColumn="1" w:lastColumn="0" w:noHBand="0" w:noVBand="1"/>
      </w:tblPr>
      <w:tblGrid>
        <w:gridCol w:w="9855"/>
      </w:tblGrid>
      <w:tr w:rsidR="000D7075" w:rsidTr="000D7075">
        <w:tc>
          <w:tcPr>
            <w:tcW w:w="9855" w:type="dxa"/>
          </w:tcPr>
          <w:p w:rsidR="000D7075" w:rsidRPr="00F95B02" w:rsidRDefault="000D7075" w:rsidP="000D7075">
            <w:r>
              <w:rPr>
                <w:rFonts w:hint="eastAsia"/>
                <w:lang w:eastAsia="ja-JP"/>
              </w:rPr>
              <w:t>F</w:t>
            </w:r>
            <w:r>
              <w:rPr>
                <w:lang w:eastAsia="ja-JP"/>
              </w:rPr>
              <w:t xml:space="preserve">or BS </w:t>
            </w:r>
            <w:r w:rsidRPr="003F7143">
              <w:rPr>
                <w:i/>
                <w:iCs/>
                <w:lang w:eastAsia="ja-JP"/>
              </w:rPr>
              <w:t>type 1-C, 1-H</w:t>
            </w:r>
            <w:r>
              <w:rPr>
                <w:i/>
                <w:iCs/>
                <w:lang w:eastAsia="ja-JP"/>
              </w:rPr>
              <w:t xml:space="preserve"> and </w:t>
            </w:r>
            <w:r w:rsidRPr="003F7143">
              <w:rPr>
                <w:i/>
                <w:iCs/>
                <w:lang w:eastAsia="ja-JP"/>
              </w:rPr>
              <w:t>1-O</w:t>
            </w:r>
            <w:r>
              <w:rPr>
                <w:i/>
                <w:iCs/>
                <w:lang w:eastAsia="ja-JP"/>
              </w:rPr>
              <w:t xml:space="preserve">, </w:t>
            </w:r>
            <w:r>
              <w:rPr>
                <w:lang w:eastAsia="ja-JP"/>
              </w:rPr>
              <w:t>HAPS BS class is defined as indicated below</w:t>
            </w:r>
            <w:r w:rsidRPr="00F95B02">
              <w:t>:</w:t>
            </w:r>
          </w:p>
          <w:p w:rsidR="000D7075" w:rsidRPr="00F95B02" w:rsidRDefault="000D7075" w:rsidP="000D7075">
            <w:pPr>
              <w:ind w:left="567" w:hanging="283"/>
              <w:rPr>
                <w:lang w:eastAsia="ja-JP"/>
              </w:rPr>
            </w:pPr>
            <w:r w:rsidRPr="00F95B02">
              <w:t>-</w:t>
            </w:r>
            <w:r w:rsidRPr="00F95B02">
              <w:tab/>
            </w:r>
            <w:r w:rsidRPr="006A6061">
              <w:rPr>
                <w:lang w:eastAsia="ja-JP"/>
              </w:rPr>
              <w:t xml:space="preserve">HAPS Base Stations are characterised by requirements derived from High Altitude Platform scenarios with a BS to ground UE minimum distance of </w:t>
            </w:r>
            <w:bookmarkStart w:id="3" w:name="_Hlk95396199"/>
            <w:r w:rsidRPr="00F50FBF">
              <w:rPr>
                <w:lang w:eastAsia="ja-JP"/>
              </w:rPr>
              <w:t>typically</w:t>
            </w:r>
            <w:bookmarkEnd w:id="3"/>
            <w:r w:rsidRPr="00F50FBF">
              <w:rPr>
                <w:lang w:eastAsia="ja-JP"/>
              </w:rPr>
              <w:t xml:space="preserve"> around 20</w:t>
            </w:r>
            <w:r w:rsidRPr="006A6061">
              <w:rPr>
                <w:lang w:eastAsia="ja-JP"/>
              </w:rPr>
              <w:t>km.</w:t>
            </w:r>
          </w:p>
          <w:p w:rsidR="000D7075" w:rsidRPr="00F95B02" w:rsidRDefault="000D7075" w:rsidP="000D7075">
            <w:pPr>
              <w:pStyle w:val="B10"/>
            </w:pPr>
            <w:r w:rsidRPr="00F95B02">
              <w:t>-</w:t>
            </w:r>
            <w:r w:rsidRPr="00F95B02">
              <w:tab/>
            </w:r>
            <w:r w:rsidRPr="005A0942">
              <w:rPr>
                <w:lang w:eastAsia="ja-JP"/>
              </w:rPr>
              <w:t>Unless otherwise stated, HAPS BS class would refer to Wide Area BS class</w:t>
            </w:r>
            <w:r>
              <w:rPr>
                <w:lang w:eastAsia="ja-JP"/>
              </w:rPr>
              <w:t>,</w:t>
            </w:r>
            <w:r w:rsidRPr="005A0942">
              <w:rPr>
                <w:lang w:eastAsia="ja-JP"/>
              </w:rPr>
              <w:t xml:space="preserve"> which is specified in clause 4.4.</w:t>
            </w:r>
          </w:p>
          <w:p w:rsidR="000D7075" w:rsidRPr="000D7075" w:rsidRDefault="000D7075" w:rsidP="00C31073">
            <w:pPr>
              <w:jc w:val="both"/>
              <w:rPr>
                <w:lang w:eastAsia="zh-CN"/>
              </w:rPr>
            </w:pPr>
          </w:p>
        </w:tc>
      </w:tr>
    </w:tbl>
    <w:p w:rsidR="005166FE" w:rsidRDefault="005166FE" w:rsidP="00C31073">
      <w:pPr>
        <w:jc w:val="both"/>
        <w:rPr>
          <w:lang w:eastAsia="zh-CN"/>
        </w:rPr>
      </w:pPr>
      <w:r>
        <w:rPr>
          <w:rFonts w:hint="eastAsia"/>
          <w:lang w:eastAsia="zh-CN"/>
        </w:rPr>
        <w:t>Like the HAPS BS class defined in TS 38.104,</w:t>
      </w:r>
      <w:r w:rsidR="006110AB">
        <w:rPr>
          <w:rFonts w:hint="eastAsia"/>
          <w:lang w:eastAsia="zh-CN"/>
        </w:rPr>
        <w:t xml:space="preserve"> since Direct Air to Ground communication </w:t>
      </w:r>
      <w:r w:rsidR="006110AB">
        <w:rPr>
          <w:lang w:eastAsia="ja-JP"/>
        </w:rPr>
        <w:t>scenario</w:t>
      </w:r>
      <w:r w:rsidR="006110AB">
        <w:rPr>
          <w:rFonts w:hint="eastAsia"/>
          <w:lang w:eastAsia="zh-CN"/>
        </w:rPr>
        <w:t xml:space="preserve"> is different form the existing WA, MR, and LA scenario</w:t>
      </w:r>
      <w:r w:rsidR="002D57DC">
        <w:rPr>
          <w:rFonts w:hint="eastAsia"/>
          <w:lang w:eastAsia="zh-CN"/>
        </w:rPr>
        <w:t xml:space="preserve"> in TS 38.104, so </w:t>
      </w:r>
      <w:r>
        <w:rPr>
          <w:rFonts w:hint="eastAsia"/>
          <w:lang w:eastAsia="zh-CN"/>
        </w:rPr>
        <w:t>the ATG BS class is also</w:t>
      </w:r>
      <w:r w:rsidR="000D7075">
        <w:rPr>
          <w:rFonts w:hint="eastAsia"/>
          <w:lang w:eastAsia="zh-CN"/>
        </w:rPr>
        <w:t xml:space="preserve"> need to be defined, but </w:t>
      </w:r>
      <w:r w:rsidR="00D53D1A">
        <w:rPr>
          <w:rFonts w:hint="eastAsia"/>
          <w:lang w:eastAsia="zh-CN"/>
        </w:rPr>
        <w:t xml:space="preserve">whether to refer to existing Wide Area BS class depends on </w:t>
      </w:r>
      <w:r w:rsidR="000F167D">
        <w:rPr>
          <w:rFonts w:hint="eastAsia"/>
          <w:lang w:eastAsia="zh-CN"/>
        </w:rPr>
        <w:t xml:space="preserve">whether </w:t>
      </w:r>
      <w:r w:rsidR="00FA38C0">
        <w:rPr>
          <w:rFonts w:hint="eastAsia"/>
          <w:lang w:eastAsia="zh-CN"/>
        </w:rPr>
        <w:t xml:space="preserve">requirements associated with ATG BS </w:t>
      </w:r>
      <w:r w:rsidR="00FA38C0">
        <w:rPr>
          <w:lang w:eastAsia="zh-CN"/>
        </w:rPr>
        <w:t>classes</w:t>
      </w:r>
      <w:r w:rsidR="00FA38C0">
        <w:rPr>
          <w:rFonts w:hint="eastAsia"/>
          <w:lang w:eastAsia="zh-CN"/>
        </w:rPr>
        <w:t xml:space="preserve"> including [ACLR/ACS, </w:t>
      </w:r>
      <w:r w:rsidR="00FA38C0">
        <w:rPr>
          <w:lang w:eastAsia="zh-CN"/>
        </w:rPr>
        <w:t>and Emission</w:t>
      </w:r>
      <w:r w:rsidR="00FA38C0">
        <w:rPr>
          <w:rFonts w:hint="eastAsia"/>
          <w:lang w:eastAsia="zh-CN"/>
        </w:rPr>
        <w:t>]</w:t>
      </w:r>
      <w:r w:rsidR="005B6AD6">
        <w:rPr>
          <w:rFonts w:hint="eastAsia"/>
          <w:lang w:eastAsia="zh-CN"/>
        </w:rPr>
        <w:t xml:space="preserve"> </w:t>
      </w:r>
      <w:r w:rsidR="000F167D">
        <w:rPr>
          <w:rFonts w:hint="eastAsia"/>
          <w:lang w:eastAsia="zh-CN"/>
        </w:rPr>
        <w:t xml:space="preserve">can be </w:t>
      </w:r>
      <w:r w:rsidR="000F167D">
        <w:rPr>
          <w:lang w:eastAsia="zh-CN"/>
        </w:rPr>
        <w:t>tighten</w:t>
      </w:r>
      <w:r w:rsidR="000F167D">
        <w:rPr>
          <w:rFonts w:hint="eastAsia"/>
          <w:lang w:eastAsia="zh-CN"/>
        </w:rPr>
        <w:t xml:space="preserve">ed or relaxed to the requirement of existing </w:t>
      </w:r>
      <w:r w:rsidR="00710D75">
        <w:rPr>
          <w:rFonts w:hint="eastAsia"/>
          <w:lang w:eastAsia="zh-CN"/>
        </w:rPr>
        <w:t>Wide Area BS.</w:t>
      </w:r>
    </w:p>
    <w:p w:rsidR="00882361" w:rsidRDefault="00882361" w:rsidP="00C31073">
      <w:pPr>
        <w:jc w:val="both"/>
        <w:rPr>
          <w:lang w:eastAsia="zh-CN"/>
        </w:rPr>
      </w:pPr>
      <w:r>
        <w:rPr>
          <w:lang w:eastAsia="zh-CN"/>
        </w:rPr>
        <w:t>T</w:t>
      </w:r>
      <w:r>
        <w:rPr>
          <w:rFonts w:hint="eastAsia"/>
          <w:lang w:eastAsia="zh-CN"/>
        </w:rPr>
        <w:t>he</w:t>
      </w:r>
      <w:r w:rsidR="00BD4703">
        <w:rPr>
          <w:rFonts w:hint="eastAsia"/>
          <w:lang w:eastAsia="zh-CN"/>
        </w:rPr>
        <w:t xml:space="preserve"> following</w:t>
      </w:r>
      <w:r>
        <w:rPr>
          <w:rFonts w:hint="eastAsia"/>
          <w:lang w:eastAsia="zh-CN"/>
        </w:rPr>
        <w:t xml:space="preserve"> ATG Base station </w:t>
      </w:r>
      <w:r w:rsidR="00BD4703">
        <w:rPr>
          <w:rFonts w:hint="eastAsia"/>
          <w:lang w:eastAsia="zh-CN"/>
        </w:rPr>
        <w:t>class definition</w:t>
      </w:r>
      <w:r w:rsidR="00EC5D78">
        <w:rPr>
          <w:rFonts w:hint="eastAsia"/>
          <w:lang w:eastAsia="zh-CN"/>
        </w:rPr>
        <w:t xml:space="preserve"> can be as starting point</w:t>
      </w:r>
      <w:r w:rsidR="00BD4703">
        <w:rPr>
          <w:rFonts w:hint="eastAsia"/>
          <w:lang w:eastAsia="zh-CN"/>
        </w:rPr>
        <w:t>.</w:t>
      </w:r>
    </w:p>
    <w:p w:rsidR="00882361" w:rsidRDefault="00882361" w:rsidP="00C31073">
      <w:pPr>
        <w:jc w:val="both"/>
        <w:rPr>
          <w:lang w:eastAsia="zh-CN"/>
        </w:rPr>
      </w:pPr>
      <w:r>
        <w:rPr>
          <w:rFonts w:hint="eastAsia"/>
          <w:lang w:eastAsia="zh-CN"/>
        </w:rPr>
        <w:t>ATG</w:t>
      </w:r>
      <w:r w:rsidRPr="006A6061">
        <w:rPr>
          <w:lang w:eastAsia="ja-JP"/>
        </w:rPr>
        <w:t xml:space="preserve"> Base Stations are characterised by requirements derived from </w:t>
      </w:r>
      <w:r w:rsidR="00A32B66">
        <w:rPr>
          <w:rFonts w:hint="eastAsia"/>
          <w:lang w:eastAsia="zh-CN"/>
        </w:rPr>
        <w:t xml:space="preserve">Direct Air to Ground communication </w:t>
      </w:r>
      <w:r w:rsidRPr="006A6061">
        <w:rPr>
          <w:lang w:eastAsia="ja-JP"/>
        </w:rPr>
        <w:t xml:space="preserve">scenarios with a </w:t>
      </w:r>
      <w:r w:rsidR="00140FD8">
        <w:rPr>
          <w:rFonts w:hint="eastAsia"/>
          <w:lang w:eastAsia="zh-CN"/>
        </w:rPr>
        <w:t xml:space="preserve">ground </w:t>
      </w:r>
      <w:r w:rsidRPr="006A6061">
        <w:rPr>
          <w:lang w:eastAsia="ja-JP"/>
        </w:rPr>
        <w:t xml:space="preserve">BS to </w:t>
      </w:r>
      <w:r w:rsidR="00140FD8">
        <w:rPr>
          <w:rFonts w:hint="eastAsia"/>
          <w:lang w:eastAsia="zh-CN"/>
        </w:rPr>
        <w:t>air</w:t>
      </w:r>
      <w:r w:rsidRPr="006A6061">
        <w:rPr>
          <w:lang w:eastAsia="ja-JP"/>
        </w:rPr>
        <w:t xml:space="preserve"> UE minimum distance of </w:t>
      </w:r>
      <w:r w:rsidRPr="00F50FBF">
        <w:rPr>
          <w:lang w:eastAsia="ja-JP"/>
        </w:rPr>
        <w:t xml:space="preserve">typically around </w:t>
      </w:r>
      <w:r w:rsidR="00662E04">
        <w:rPr>
          <w:rFonts w:hint="eastAsia"/>
          <w:lang w:eastAsia="zh-CN"/>
        </w:rPr>
        <w:t>[</w:t>
      </w:r>
      <w:r w:rsidR="00F93E3C">
        <w:rPr>
          <w:rFonts w:hint="eastAsia"/>
          <w:lang w:eastAsia="zh-CN"/>
        </w:rPr>
        <w:t xml:space="preserve">TBD </w:t>
      </w:r>
      <w:r w:rsidR="00F93E3C" w:rsidRPr="006A6061">
        <w:rPr>
          <w:lang w:eastAsia="ja-JP"/>
        </w:rPr>
        <w:t>km</w:t>
      </w:r>
      <w:r w:rsidR="00662E04">
        <w:rPr>
          <w:rFonts w:hint="eastAsia"/>
          <w:lang w:eastAsia="zh-CN"/>
        </w:rPr>
        <w:t>]</w:t>
      </w:r>
      <w:r w:rsidRPr="006A6061">
        <w:rPr>
          <w:lang w:eastAsia="ja-JP"/>
        </w:rPr>
        <w:t>.</w:t>
      </w:r>
    </w:p>
    <w:p w:rsidR="00EB4B41" w:rsidRPr="007F669A" w:rsidRDefault="00EB4B41" w:rsidP="00EB4B41">
      <w:pPr>
        <w:jc w:val="both"/>
        <w:rPr>
          <w:b/>
          <w:lang w:eastAsia="zh-CN"/>
        </w:rPr>
      </w:pPr>
      <w:r w:rsidRPr="007F669A">
        <w:rPr>
          <w:b/>
          <w:lang w:eastAsia="zh-CN"/>
        </w:rPr>
        <w:t xml:space="preserve">Observation </w:t>
      </w:r>
      <w:r w:rsidR="00E93A9D">
        <w:rPr>
          <w:rFonts w:hint="eastAsia"/>
          <w:b/>
          <w:lang w:eastAsia="zh-CN"/>
        </w:rPr>
        <w:t>5</w:t>
      </w:r>
      <w:r w:rsidRPr="007F669A">
        <w:rPr>
          <w:b/>
          <w:lang w:eastAsia="zh-CN"/>
        </w:rPr>
        <w:t>: The following ATG Base station class definition can be as starting point.</w:t>
      </w:r>
    </w:p>
    <w:p w:rsidR="00EB4B41" w:rsidRPr="007F669A" w:rsidRDefault="00EB4B41" w:rsidP="00EB4B41">
      <w:pPr>
        <w:jc w:val="both"/>
        <w:rPr>
          <w:b/>
          <w:lang w:eastAsia="zh-CN"/>
        </w:rPr>
      </w:pPr>
      <w:r w:rsidRPr="007F669A">
        <w:rPr>
          <w:b/>
          <w:lang w:eastAsia="zh-CN"/>
        </w:rPr>
        <w:t>ATG</w:t>
      </w:r>
      <w:r w:rsidRPr="007F669A">
        <w:rPr>
          <w:b/>
          <w:lang w:eastAsia="ja-JP"/>
        </w:rPr>
        <w:t xml:space="preserve"> Base Stations are characterised by requirements derived from </w:t>
      </w:r>
      <w:r w:rsidRPr="007F669A">
        <w:rPr>
          <w:b/>
          <w:lang w:eastAsia="zh-CN"/>
        </w:rPr>
        <w:t xml:space="preserve">Direct Air to Ground communication </w:t>
      </w:r>
      <w:r w:rsidRPr="007F669A">
        <w:rPr>
          <w:b/>
          <w:lang w:eastAsia="ja-JP"/>
        </w:rPr>
        <w:t xml:space="preserve">scenarios with a </w:t>
      </w:r>
      <w:r w:rsidRPr="007F669A">
        <w:rPr>
          <w:b/>
          <w:lang w:eastAsia="zh-CN"/>
        </w:rPr>
        <w:t xml:space="preserve">ground </w:t>
      </w:r>
      <w:r w:rsidRPr="007F669A">
        <w:rPr>
          <w:b/>
          <w:lang w:eastAsia="ja-JP"/>
        </w:rPr>
        <w:t xml:space="preserve">BS to </w:t>
      </w:r>
      <w:r w:rsidRPr="007F669A">
        <w:rPr>
          <w:b/>
          <w:lang w:eastAsia="zh-CN"/>
        </w:rPr>
        <w:t>air</w:t>
      </w:r>
      <w:r w:rsidRPr="007F669A">
        <w:rPr>
          <w:b/>
          <w:lang w:eastAsia="ja-JP"/>
        </w:rPr>
        <w:t xml:space="preserve"> UE minimum distance of typically around </w:t>
      </w:r>
      <w:r w:rsidRPr="007F669A">
        <w:rPr>
          <w:b/>
          <w:lang w:eastAsia="zh-CN"/>
        </w:rPr>
        <w:t>[</w:t>
      </w:r>
      <w:r w:rsidR="00F93E3C">
        <w:rPr>
          <w:rFonts w:hint="eastAsia"/>
          <w:b/>
          <w:lang w:eastAsia="zh-CN"/>
        </w:rPr>
        <w:t xml:space="preserve">TBD </w:t>
      </w:r>
      <w:r w:rsidR="00F93E3C" w:rsidRPr="007F669A">
        <w:rPr>
          <w:b/>
          <w:lang w:eastAsia="ja-JP"/>
        </w:rPr>
        <w:t>km</w:t>
      </w:r>
      <w:r w:rsidRPr="007F669A">
        <w:rPr>
          <w:b/>
          <w:lang w:eastAsia="zh-CN"/>
        </w:rPr>
        <w:t>]</w:t>
      </w:r>
      <w:r w:rsidRPr="007F669A">
        <w:rPr>
          <w:b/>
          <w:lang w:eastAsia="ja-JP"/>
        </w:rPr>
        <w:t>.</w:t>
      </w:r>
    </w:p>
    <w:p w:rsidR="005831FA" w:rsidRPr="00800194" w:rsidRDefault="005831FA" w:rsidP="00C31073">
      <w:pPr>
        <w:jc w:val="both"/>
        <w:rPr>
          <w:lang w:eastAsia="zh-CN"/>
        </w:rPr>
      </w:pPr>
    </w:p>
    <w:p w:rsidR="00BF3F85" w:rsidRPr="003B4D3E" w:rsidRDefault="00BF3F85" w:rsidP="00C31073">
      <w:pPr>
        <w:pStyle w:val="10"/>
        <w:numPr>
          <w:ilvl w:val="0"/>
          <w:numId w:val="4"/>
        </w:numPr>
        <w:ind w:left="0" w:firstLine="0"/>
        <w:jc w:val="both"/>
        <w:rPr>
          <w:sz w:val="28"/>
          <w:szCs w:val="28"/>
        </w:rPr>
      </w:pPr>
      <w:r w:rsidRPr="003B4D3E">
        <w:rPr>
          <w:rFonts w:hint="eastAsia"/>
          <w:sz w:val="28"/>
          <w:szCs w:val="28"/>
        </w:rPr>
        <w:lastRenderedPageBreak/>
        <w:t>Conclusion</w:t>
      </w:r>
    </w:p>
    <w:p w:rsidR="00826AEE" w:rsidRPr="00794364" w:rsidRDefault="0071184C" w:rsidP="00C31073">
      <w:pPr>
        <w:jc w:val="both"/>
        <w:rPr>
          <w:lang w:val="en-US" w:eastAsia="zh-CN"/>
        </w:rPr>
      </w:pPr>
      <w:r w:rsidRPr="00A33D17">
        <w:rPr>
          <w:lang w:val="en-US" w:eastAsia="zh-CN"/>
        </w:rPr>
        <w:t xml:space="preserve">This contribution provides </w:t>
      </w:r>
      <w:r w:rsidR="00613D4B" w:rsidRPr="00794364">
        <w:rPr>
          <w:lang w:eastAsia="zh-CN"/>
        </w:rPr>
        <w:t xml:space="preserve">our general consideration on </w:t>
      </w:r>
      <w:r w:rsidR="00230301">
        <w:rPr>
          <w:rFonts w:hint="eastAsia"/>
          <w:lang w:eastAsia="zh-CN"/>
        </w:rPr>
        <w:t>BS RF core requirement for ATG network for NR</w:t>
      </w:r>
      <w:r w:rsidRPr="00794364">
        <w:rPr>
          <w:lang w:val="en-US" w:eastAsia="zh-CN"/>
        </w:rPr>
        <w:t>. The following</w:t>
      </w:r>
      <w:r w:rsidR="00230301">
        <w:rPr>
          <w:rFonts w:hint="eastAsia"/>
          <w:lang w:val="en-US" w:eastAsia="zh-CN"/>
        </w:rPr>
        <w:t xml:space="preserve"> observations</w:t>
      </w:r>
      <w:r w:rsidR="00A112A9">
        <w:rPr>
          <w:rFonts w:hint="eastAsia"/>
          <w:lang w:val="en-US" w:eastAsia="zh-CN"/>
        </w:rPr>
        <w:t xml:space="preserve"> </w:t>
      </w:r>
      <w:r w:rsidRPr="00794364">
        <w:rPr>
          <w:lang w:val="en-US" w:eastAsia="zh-CN"/>
        </w:rPr>
        <w:t>are concluded as follows:</w:t>
      </w:r>
    </w:p>
    <w:p w:rsidR="00A112A9" w:rsidRPr="007F669A" w:rsidRDefault="00A112A9" w:rsidP="00A112A9">
      <w:pPr>
        <w:jc w:val="both"/>
        <w:rPr>
          <w:b/>
          <w:lang w:eastAsia="zh-CN"/>
        </w:rPr>
      </w:pPr>
      <w:r w:rsidRPr="007F669A">
        <w:rPr>
          <w:b/>
          <w:lang w:eastAsia="zh-CN"/>
        </w:rPr>
        <w:t xml:space="preserve">Observation 1: ATG BS class is different from current TN BS classes and HAPS BS class. </w:t>
      </w:r>
    </w:p>
    <w:p w:rsidR="00A112A9" w:rsidRPr="007F669A" w:rsidRDefault="00A112A9" w:rsidP="00A112A9">
      <w:pPr>
        <w:jc w:val="both"/>
        <w:rPr>
          <w:b/>
          <w:lang w:eastAsia="zh-CN"/>
        </w:rPr>
      </w:pPr>
      <w:r w:rsidRPr="007F669A">
        <w:rPr>
          <w:b/>
          <w:lang w:eastAsia="zh-CN"/>
        </w:rPr>
        <w:t>Observation 2: The ACLR</w:t>
      </w:r>
      <w:r>
        <w:rPr>
          <w:rFonts w:hint="eastAsia"/>
          <w:b/>
          <w:lang w:eastAsia="zh-CN"/>
        </w:rPr>
        <w:t>, OBUE</w:t>
      </w:r>
      <w:r w:rsidRPr="007F669A">
        <w:rPr>
          <w:b/>
          <w:lang w:eastAsia="zh-CN"/>
        </w:rPr>
        <w:t>,</w:t>
      </w:r>
      <w:r w:rsidR="000265D3">
        <w:rPr>
          <w:rFonts w:hint="eastAsia"/>
          <w:b/>
          <w:lang w:eastAsia="zh-CN"/>
        </w:rPr>
        <w:t xml:space="preserve"> and</w:t>
      </w:r>
      <w:r w:rsidRPr="007F669A">
        <w:rPr>
          <w:b/>
          <w:lang w:eastAsia="zh-CN"/>
        </w:rPr>
        <w:t xml:space="preserve"> ACS requirement</w:t>
      </w:r>
      <w:r w:rsidR="00AA4F8B">
        <w:rPr>
          <w:b/>
          <w:lang w:eastAsia="zh-CN"/>
        </w:rPr>
        <w:t>s</w:t>
      </w:r>
      <w:r w:rsidRPr="007F669A">
        <w:rPr>
          <w:b/>
          <w:lang w:eastAsia="zh-CN"/>
        </w:rPr>
        <w:t xml:space="preserve"> for ATG BS may be different from that of current TN BS. </w:t>
      </w:r>
    </w:p>
    <w:p w:rsidR="00A112A9" w:rsidRPr="007F669A" w:rsidRDefault="00A112A9" w:rsidP="00A112A9">
      <w:pPr>
        <w:jc w:val="both"/>
        <w:rPr>
          <w:b/>
          <w:lang w:eastAsia="zh-CN"/>
        </w:rPr>
      </w:pPr>
      <w:r w:rsidRPr="007F669A">
        <w:rPr>
          <w:b/>
          <w:lang w:eastAsia="zh-CN"/>
        </w:rPr>
        <w:t xml:space="preserve">Observation </w:t>
      </w:r>
      <w:r>
        <w:rPr>
          <w:rFonts w:hint="eastAsia"/>
          <w:b/>
          <w:lang w:eastAsia="zh-CN"/>
        </w:rPr>
        <w:t>3</w:t>
      </w:r>
      <w:r w:rsidRPr="007F669A">
        <w:rPr>
          <w:b/>
          <w:lang w:eastAsia="zh-CN"/>
        </w:rPr>
        <w:t>: TN BS requirements for WA BS class except ACLR</w:t>
      </w:r>
      <w:r>
        <w:rPr>
          <w:rFonts w:hint="eastAsia"/>
          <w:b/>
          <w:lang w:eastAsia="zh-CN"/>
        </w:rPr>
        <w:t xml:space="preserve">, OBUE, </w:t>
      </w:r>
      <w:r w:rsidRPr="007F669A">
        <w:rPr>
          <w:b/>
          <w:lang w:eastAsia="zh-CN"/>
        </w:rPr>
        <w:t>and ACS can be reused for ATG BS.</w:t>
      </w:r>
    </w:p>
    <w:p w:rsidR="00A112A9" w:rsidRDefault="00A112A9" w:rsidP="00A112A9">
      <w:pPr>
        <w:jc w:val="both"/>
        <w:rPr>
          <w:b/>
          <w:kern w:val="2"/>
          <w:lang w:val="en-US" w:eastAsia="zh-CN"/>
        </w:rPr>
      </w:pPr>
      <w:r w:rsidRPr="00FA3E40">
        <w:rPr>
          <w:rFonts w:hint="eastAsia"/>
          <w:b/>
          <w:kern w:val="2"/>
          <w:lang w:val="en-US" w:eastAsia="zh-CN"/>
        </w:rPr>
        <w:t xml:space="preserve">Observation </w:t>
      </w:r>
      <w:r>
        <w:rPr>
          <w:rFonts w:hint="eastAsia"/>
          <w:b/>
          <w:kern w:val="2"/>
          <w:lang w:val="en-US" w:eastAsia="zh-CN"/>
        </w:rPr>
        <w:t>4</w:t>
      </w:r>
      <w:r w:rsidRPr="00FA3E40">
        <w:rPr>
          <w:rFonts w:hint="eastAsia"/>
          <w:b/>
          <w:kern w:val="2"/>
          <w:lang w:val="en-US" w:eastAsia="zh-CN"/>
        </w:rPr>
        <w:t xml:space="preserve">: Need to identify </w:t>
      </w:r>
      <w:r w:rsidRPr="00FA3E40">
        <w:rPr>
          <w:b/>
        </w:rPr>
        <w:t>suitable frequency band(s)</w:t>
      </w:r>
      <w:r w:rsidRPr="00FA3E40">
        <w:rPr>
          <w:rFonts w:hint="eastAsia"/>
          <w:b/>
          <w:kern w:val="2"/>
          <w:lang w:val="en-US" w:eastAsia="zh-CN"/>
        </w:rPr>
        <w:t xml:space="preserve"> for ATG BS.</w:t>
      </w:r>
    </w:p>
    <w:p w:rsidR="00A112A9" w:rsidRPr="007F669A" w:rsidRDefault="00A112A9" w:rsidP="00A112A9">
      <w:pPr>
        <w:jc w:val="both"/>
        <w:rPr>
          <w:b/>
          <w:lang w:eastAsia="zh-CN"/>
        </w:rPr>
      </w:pPr>
      <w:r w:rsidRPr="007F669A">
        <w:rPr>
          <w:b/>
          <w:lang w:eastAsia="zh-CN"/>
        </w:rPr>
        <w:t xml:space="preserve">Observation </w:t>
      </w:r>
      <w:r>
        <w:rPr>
          <w:rFonts w:hint="eastAsia"/>
          <w:b/>
          <w:lang w:eastAsia="zh-CN"/>
        </w:rPr>
        <w:t>5</w:t>
      </w:r>
      <w:r w:rsidRPr="007F669A">
        <w:rPr>
          <w:b/>
          <w:lang w:eastAsia="zh-CN"/>
        </w:rPr>
        <w:t>: The following ATG Base station class definition can be as starting point.</w:t>
      </w:r>
    </w:p>
    <w:p w:rsidR="00A112A9" w:rsidRPr="007F669A" w:rsidRDefault="00A112A9" w:rsidP="00A112A9">
      <w:pPr>
        <w:jc w:val="both"/>
        <w:rPr>
          <w:b/>
          <w:lang w:eastAsia="zh-CN"/>
        </w:rPr>
      </w:pPr>
      <w:r w:rsidRPr="007F669A">
        <w:rPr>
          <w:b/>
          <w:lang w:eastAsia="zh-CN"/>
        </w:rPr>
        <w:t>ATG</w:t>
      </w:r>
      <w:r w:rsidRPr="007F669A">
        <w:rPr>
          <w:b/>
          <w:lang w:eastAsia="ja-JP"/>
        </w:rPr>
        <w:t xml:space="preserve"> Base Stations are characterised by requirements derived from </w:t>
      </w:r>
      <w:r w:rsidRPr="007F669A">
        <w:rPr>
          <w:b/>
          <w:lang w:eastAsia="zh-CN"/>
        </w:rPr>
        <w:t xml:space="preserve">Direct Air to Ground communication </w:t>
      </w:r>
      <w:r w:rsidRPr="007F669A">
        <w:rPr>
          <w:b/>
          <w:lang w:eastAsia="ja-JP"/>
        </w:rPr>
        <w:t xml:space="preserve">scenarios with a </w:t>
      </w:r>
      <w:r w:rsidRPr="007F669A">
        <w:rPr>
          <w:b/>
          <w:lang w:eastAsia="zh-CN"/>
        </w:rPr>
        <w:t xml:space="preserve">ground </w:t>
      </w:r>
      <w:r w:rsidRPr="007F669A">
        <w:rPr>
          <w:b/>
          <w:lang w:eastAsia="ja-JP"/>
        </w:rPr>
        <w:t xml:space="preserve">BS to </w:t>
      </w:r>
      <w:r w:rsidRPr="007F669A">
        <w:rPr>
          <w:b/>
          <w:lang w:eastAsia="zh-CN"/>
        </w:rPr>
        <w:t>air</w:t>
      </w:r>
      <w:r w:rsidRPr="007F669A">
        <w:rPr>
          <w:b/>
          <w:lang w:eastAsia="ja-JP"/>
        </w:rPr>
        <w:t xml:space="preserve"> UE minimum distance of typically around </w:t>
      </w:r>
      <w:r w:rsidRPr="007F669A">
        <w:rPr>
          <w:b/>
          <w:lang w:eastAsia="zh-CN"/>
        </w:rPr>
        <w:t>[</w:t>
      </w:r>
      <w:r>
        <w:rPr>
          <w:rFonts w:hint="eastAsia"/>
          <w:b/>
          <w:lang w:eastAsia="zh-CN"/>
        </w:rPr>
        <w:t xml:space="preserve">TBD </w:t>
      </w:r>
      <w:r w:rsidRPr="007F669A">
        <w:rPr>
          <w:b/>
          <w:lang w:eastAsia="ja-JP"/>
        </w:rPr>
        <w:t>km</w:t>
      </w:r>
      <w:r w:rsidRPr="007F669A">
        <w:rPr>
          <w:b/>
          <w:lang w:eastAsia="zh-CN"/>
        </w:rPr>
        <w:t>]</w:t>
      </w:r>
      <w:r w:rsidRPr="007F669A">
        <w:rPr>
          <w:b/>
          <w:lang w:eastAsia="ja-JP"/>
        </w:rPr>
        <w:t>.</w:t>
      </w:r>
    </w:p>
    <w:p w:rsidR="00A112A9" w:rsidRPr="00A112A9" w:rsidRDefault="00A112A9" w:rsidP="00C31073">
      <w:pPr>
        <w:jc w:val="both"/>
        <w:rPr>
          <w:lang w:eastAsia="zh-CN"/>
        </w:rPr>
      </w:pPr>
    </w:p>
    <w:p w:rsidR="007B3883" w:rsidRPr="003B4D3E" w:rsidRDefault="006C77F8" w:rsidP="00C31073">
      <w:pPr>
        <w:pStyle w:val="10"/>
        <w:numPr>
          <w:ilvl w:val="0"/>
          <w:numId w:val="4"/>
        </w:numPr>
        <w:ind w:left="0" w:firstLine="0"/>
        <w:jc w:val="both"/>
        <w:rPr>
          <w:sz w:val="28"/>
          <w:szCs w:val="28"/>
        </w:rPr>
      </w:pPr>
      <w:r w:rsidRPr="003B4D3E">
        <w:rPr>
          <w:sz w:val="28"/>
          <w:szCs w:val="28"/>
        </w:rPr>
        <w:t>References</w:t>
      </w:r>
    </w:p>
    <w:bookmarkEnd w:id="0"/>
    <w:bookmarkEnd w:id="1"/>
    <w:p w:rsidR="007C598A" w:rsidRDefault="007C598A" w:rsidP="007C598A">
      <w:pPr>
        <w:numPr>
          <w:ilvl w:val="0"/>
          <w:numId w:val="5"/>
        </w:numPr>
        <w:jc w:val="both"/>
        <w:rPr>
          <w:lang w:eastAsia="zh-CN"/>
        </w:rPr>
      </w:pPr>
      <w:r w:rsidRPr="007C598A">
        <w:rPr>
          <w:lang w:eastAsia="zh-CN"/>
        </w:rPr>
        <w:t xml:space="preserve">RP-221369, Revised WID on Air-to-ground network for NR, CMCC, RAN#96-e </w:t>
      </w:r>
    </w:p>
    <w:p w:rsidR="000C1A92" w:rsidRDefault="000C1A92" w:rsidP="007C598A">
      <w:pPr>
        <w:numPr>
          <w:ilvl w:val="0"/>
          <w:numId w:val="5"/>
        </w:numPr>
        <w:jc w:val="both"/>
        <w:rPr>
          <w:lang w:eastAsia="zh-CN"/>
        </w:rPr>
      </w:pPr>
      <w:r>
        <w:t>ETSI TR 101 59</w:t>
      </w:r>
    </w:p>
    <w:p w:rsidR="000C1A92" w:rsidRDefault="000C1A92" w:rsidP="007C598A">
      <w:pPr>
        <w:numPr>
          <w:ilvl w:val="0"/>
          <w:numId w:val="5"/>
        </w:numPr>
        <w:jc w:val="both"/>
        <w:rPr>
          <w:lang w:eastAsia="zh-CN"/>
        </w:rPr>
      </w:pPr>
      <w:r>
        <w:t>ETSI TR 103 108</w:t>
      </w:r>
    </w:p>
    <w:p w:rsidR="00B85CF9" w:rsidRDefault="00B85CF9" w:rsidP="007D03E0">
      <w:pPr>
        <w:jc w:val="both"/>
        <w:rPr>
          <w:lang w:eastAsia="zh-CN"/>
        </w:rPr>
      </w:pPr>
    </w:p>
    <w:p w:rsidR="006B7CF1" w:rsidRDefault="006B7CF1" w:rsidP="006B7CF1">
      <w:pPr>
        <w:jc w:val="both"/>
        <w:rPr>
          <w:lang w:eastAsia="zh-CN"/>
        </w:rPr>
      </w:pPr>
    </w:p>
    <w:p w:rsidR="00A95DE2" w:rsidRPr="00583983" w:rsidRDefault="00A95DE2" w:rsidP="006B7CF1">
      <w:pPr>
        <w:jc w:val="both"/>
        <w:rPr>
          <w:lang w:eastAsia="zh-CN"/>
        </w:rPr>
      </w:pPr>
    </w:p>
    <w:sectPr w:rsidR="00A95DE2" w:rsidRPr="00583983" w:rsidSect="00E218D4">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A33DF" w:rsidRDefault="00CA33DF">
      <w:r>
        <w:separator/>
      </w:r>
    </w:p>
  </w:endnote>
  <w:endnote w:type="continuationSeparator" w:id="0">
    <w:p w:rsidR="00CA33DF" w:rsidRDefault="00CA33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A33DF" w:rsidRDefault="00CA33DF">
      <w:r>
        <w:separator/>
      </w:r>
    </w:p>
  </w:footnote>
  <w:footnote w:type="continuationSeparator" w:id="0">
    <w:p w:rsidR="00CA33DF" w:rsidRDefault="00CA33D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4B34" w:rsidRDefault="00944B34">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30474"/>
    <w:multiLevelType w:val="hybridMultilevel"/>
    <w:tmpl w:val="06E4B862"/>
    <w:lvl w:ilvl="0" w:tplc="0C441194">
      <w:start w:val="1"/>
      <w:numFmt w:val="bullet"/>
      <w:lvlText w:val="•"/>
      <w:lvlJc w:val="left"/>
      <w:pPr>
        <w:tabs>
          <w:tab w:val="num" w:pos="720"/>
        </w:tabs>
        <w:ind w:left="720" w:hanging="360"/>
      </w:pPr>
      <w:rPr>
        <w:rFonts w:ascii="Arial" w:hAnsi="Arial" w:hint="default"/>
      </w:rPr>
    </w:lvl>
    <w:lvl w:ilvl="1" w:tplc="D766256C">
      <w:start w:val="6315"/>
      <w:numFmt w:val="bullet"/>
      <w:lvlText w:val="•"/>
      <w:lvlJc w:val="left"/>
      <w:pPr>
        <w:tabs>
          <w:tab w:val="num" w:pos="1440"/>
        </w:tabs>
        <w:ind w:left="1440" w:hanging="360"/>
      </w:pPr>
      <w:rPr>
        <w:rFonts w:ascii="Arial" w:hAnsi="Arial" w:hint="default"/>
      </w:rPr>
    </w:lvl>
    <w:lvl w:ilvl="2" w:tplc="153023E8" w:tentative="1">
      <w:start w:val="1"/>
      <w:numFmt w:val="bullet"/>
      <w:lvlText w:val="•"/>
      <w:lvlJc w:val="left"/>
      <w:pPr>
        <w:tabs>
          <w:tab w:val="num" w:pos="2160"/>
        </w:tabs>
        <w:ind w:left="2160" w:hanging="360"/>
      </w:pPr>
      <w:rPr>
        <w:rFonts w:ascii="Arial" w:hAnsi="Arial" w:hint="default"/>
      </w:rPr>
    </w:lvl>
    <w:lvl w:ilvl="3" w:tplc="E08CF204" w:tentative="1">
      <w:start w:val="1"/>
      <w:numFmt w:val="bullet"/>
      <w:lvlText w:val="•"/>
      <w:lvlJc w:val="left"/>
      <w:pPr>
        <w:tabs>
          <w:tab w:val="num" w:pos="2880"/>
        </w:tabs>
        <w:ind w:left="2880" w:hanging="360"/>
      </w:pPr>
      <w:rPr>
        <w:rFonts w:ascii="Arial" w:hAnsi="Arial" w:hint="default"/>
      </w:rPr>
    </w:lvl>
    <w:lvl w:ilvl="4" w:tplc="33FA55FC" w:tentative="1">
      <w:start w:val="1"/>
      <w:numFmt w:val="bullet"/>
      <w:lvlText w:val="•"/>
      <w:lvlJc w:val="left"/>
      <w:pPr>
        <w:tabs>
          <w:tab w:val="num" w:pos="3600"/>
        </w:tabs>
        <w:ind w:left="3600" w:hanging="360"/>
      </w:pPr>
      <w:rPr>
        <w:rFonts w:ascii="Arial" w:hAnsi="Arial" w:hint="default"/>
      </w:rPr>
    </w:lvl>
    <w:lvl w:ilvl="5" w:tplc="3A90F874" w:tentative="1">
      <w:start w:val="1"/>
      <w:numFmt w:val="bullet"/>
      <w:lvlText w:val="•"/>
      <w:lvlJc w:val="left"/>
      <w:pPr>
        <w:tabs>
          <w:tab w:val="num" w:pos="4320"/>
        </w:tabs>
        <w:ind w:left="4320" w:hanging="360"/>
      </w:pPr>
      <w:rPr>
        <w:rFonts w:ascii="Arial" w:hAnsi="Arial" w:hint="default"/>
      </w:rPr>
    </w:lvl>
    <w:lvl w:ilvl="6" w:tplc="3B4A0016" w:tentative="1">
      <w:start w:val="1"/>
      <w:numFmt w:val="bullet"/>
      <w:lvlText w:val="•"/>
      <w:lvlJc w:val="left"/>
      <w:pPr>
        <w:tabs>
          <w:tab w:val="num" w:pos="5040"/>
        </w:tabs>
        <w:ind w:left="5040" w:hanging="360"/>
      </w:pPr>
      <w:rPr>
        <w:rFonts w:ascii="Arial" w:hAnsi="Arial" w:hint="default"/>
      </w:rPr>
    </w:lvl>
    <w:lvl w:ilvl="7" w:tplc="A3F0B8B2" w:tentative="1">
      <w:start w:val="1"/>
      <w:numFmt w:val="bullet"/>
      <w:lvlText w:val="•"/>
      <w:lvlJc w:val="left"/>
      <w:pPr>
        <w:tabs>
          <w:tab w:val="num" w:pos="5760"/>
        </w:tabs>
        <w:ind w:left="5760" w:hanging="360"/>
      </w:pPr>
      <w:rPr>
        <w:rFonts w:ascii="Arial" w:hAnsi="Arial" w:hint="default"/>
      </w:rPr>
    </w:lvl>
    <w:lvl w:ilvl="8" w:tplc="0D6A03BE" w:tentative="1">
      <w:start w:val="1"/>
      <w:numFmt w:val="bullet"/>
      <w:lvlText w:val="•"/>
      <w:lvlJc w:val="left"/>
      <w:pPr>
        <w:tabs>
          <w:tab w:val="num" w:pos="6480"/>
        </w:tabs>
        <w:ind w:left="6480" w:hanging="360"/>
      </w:pPr>
      <w:rPr>
        <w:rFonts w:ascii="Arial" w:hAnsi="Arial" w:hint="default"/>
      </w:rPr>
    </w:lvl>
  </w:abstractNum>
  <w:abstractNum w:abstractNumId="1">
    <w:nsid w:val="00C47A97"/>
    <w:multiLevelType w:val="hybridMultilevel"/>
    <w:tmpl w:val="68005B2E"/>
    <w:lvl w:ilvl="0" w:tplc="790AD6A4">
      <w:start w:val="1"/>
      <w:numFmt w:val="bullet"/>
      <w:lvlText w:val="•"/>
      <w:lvlJc w:val="left"/>
      <w:pPr>
        <w:tabs>
          <w:tab w:val="num" w:pos="720"/>
        </w:tabs>
        <w:ind w:left="720" w:hanging="360"/>
      </w:pPr>
      <w:rPr>
        <w:rFonts w:ascii="Arial" w:hAnsi="Arial" w:hint="default"/>
      </w:rPr>
    </w:lvl>
    <w:lvl w:ilvl="1" w:tplc="E2520B70" w:tentative="1">
      <w:start w:val="1"/>
      <w:numFmt w:val="bullet"/>
      <w:lvlText w:val="•"/>
      <w:lvlJc w:val="left"/>
      <w:pPr>
        <w:tabs>
          <w:tab w:val="num" w:pos="1440"/>
        </w:tabs>
        <w:ind w:left="1440" w:hanging="360"/>
      </w:pPr>
      <w:rPr>
        <w:rFonts w:ascii="Arial" w:hAnsi="Arial" w:hint="default"/>
      </w:rPr>
    </w:lvl>
    <w:lvl w:ilvl="2" w:tplc="3274DA36" w:tentative="1">
      <w:start w:val="1"/>
      <w:numFmt w:val="bullet"/>
      <w:lvlText w:val="•"/>
      <w:lvlJc w:val="left"/>
      <w:pPr>
        <w:tabs>
          <w:tab w:val="num" w:pos="2160"/>
        </w:tabs>
        <w:ind w:left="2160" w:hanging="360"/>
      </w:pPr>
      <w:rPr>
        <w:rFonts w:ascii="Arial" w:hAnsi="Arial" w:hint="default"/>
      </w:rPr>
    </w:lvl>
    <w:lvl w:ilvl="3" w:tplc="D71CC9B8" w:tentative="1">
      <w:start w:val="1"/>
      <w:numFmt w:val="bullet"/>
      <w:lvlText w:val="•"/>
      <w:lvlJc w:val="left"/>
      <w:pPr>
        <w:tabs>
          <w:tab w:val="num" w:pos="2880"/>
        </w:tabs>
        <w:ind w:left="2880" w:hanging="360"/>
      </w:pPr>
      <w:rPr>
        <w:rFonts w:ascii="Arial" w:hAnsi="Arial" w:hint="default"/>
      </w:rPr>
    </w:lvl>
    <w:lvl w:ilvl="4" w:tplc="0AEC448A" w:tentative="1">
      <w:start w:val="1"/>
      <w:numFmt w:val="bullet"/>
      <w:lvlText w:val="•"/>
      <w:lvlJc w:val="left"/>
      <w:pPr>
        <w:tabs>
          <w:tab w:val="num" w:pos="3600"/>
        </w:tabs>
        <w:ind w:left="3600" w:hanging="360"/>
      </w:pPr>
      <w:rPr>
        <w:rFonts w:ascii="Arial" w:hAnsi="Arial" w:hint="default"/>
      </w:rPr>
    </w:lvl>
    <w:lvl w:ilvl="5" w:tplc="C9381754" w:tentative="1">
      <w:start w:val="1"/>
      <w:numFmt w:val="bullet"/>
      <w:lvlText w:val="•"/>
      <w:lvlJc w:val="left"/>
      <w:pPr>
        <w:tabs>
          <w:tab w:val="num" w:pos="4320"/>
        </w:tabs>
        <w:ind w:left="4320" w:hanging="360"/>
      </w:pPr>
      <w:rPr>
        <w:rFonts w:ascii="Arial" w:hAnsi="Arial" w:hint="default"/>
      </w:rPr>
    </w:lvl>
    <w:lvl w:ilvl="6" w:tplc="484023D0" w:tentative="1">
      <w:start w:val="1"/>
      <w:numFmt w:val="bullet"/>
      <w:lvlText w:val="•"/>
      <w:lvlJc w:val="left"/>
      <w:pPr>
        <w:tabs>
          <w:tab w:val="num" w:pos="5040"/>
        </w:tabs>
        <w:ind w:left="5040" w:hanging="360"/>
      </w:pPr>
      <w:rPr>
        <w:rFonts w:ascii="Arial" w:hAnsi="Arial" w:hint="default"/>
      </w:rPr>
    </w:lvl>
    <w:lvl w:ilvl="7" w:tplc="32622F8C" w:tentative="1">
      <w:start w:val="1"/>
      <w:numFmt w:val="bullet"/>
      <w:lvlText w:val="•"/>
      <w:lvlJc w:val="left"/>
      <w:pPr>
        <w:tabs>
          <w:tab w:val="num" w:pos="5760"/>
        </w:tabs>
        <w:ind w:left="5760" w:hanging="360"/>
      </w:pPr>
      <w:rPr>
        <w:rFonts w:ascii="Arial" w:hAnsi="Arial" w:hint="default"/>
      </w:rPr>
    </w:lvl>
    <w:lvl w:ilvl="8" w:tplc="8A86DF5A" w:tentative="1">
      <w:start w:val="1"/>
      <w:numFmt w:val="bullet"/>
      <w:lvlText w:val="•"/>
      <w:lvlJc w:val="left"/>
      <w:pPr>
        <w:tabs>
          <w:tab w:val="num" w:pos="6480"/>
        </w:tabs>
        <w:ind w:left="6480" w:hanging="360"/>
      </w:pPr>
      <w:rPr>
        <w:rFonts w:ascii="Arial" w:hAnsi="Arial" w:hint="default"/>
      </w:rPr>
    </w:lvl>
  </w:abstractNum>
  <w:abstractNum w:abstractNumId="2">
    <w:nsid w:val="02837D04"/>
    <w:multiLevelType w:val="hybridMultilevel"/>
    <w:tmpl w:val="905C7EF8"/>
    <w:lvl w:ilvl="0" w:tplc="4D6A5F2A">
      <w:start w:val="1"/>
      <w:numFmt w:val="bullet"/>
      <w:lvlText w:val="•"/>
      <w:lvlJc w:val="left"/>
      <w:pPr>
        <w:tabs>
          <w:tab w:val="num" w:pos="720"/>
        </w:tabs>
        <w:ind w:left="720" w:hanging="360"/>
      </w:pPr>
      <w:rPr>
        <w:rFonts w:ascii="Arial" w:hAnsi="Arial" w:hint="default"/>
      </w:rPr>
    </w:lvl>
    <w:lvl w:ilvl="1" w:tplc="6400B0E8">
      <w:start w:val="2381"/>
      <w:numFmt w:val="bullet"/>
      <w:lvlText w:val="–"/>
      <w:lvlJc w:val="left"/>
      <w:pPr>
        <w:tabs>
          <w:tab w:val="num" w:pos="1440"/>
        </w:tabs>
        <w:ind w:left="1440" w:hanging="360"/>
      </w:pPr>
      <w:rPr>
        <w:rFonts w:ascii="Arial" w:hAnsi="Arial" w:hint="default"/>
      </w:rPr>
    </w:lvl>
    <w:lvl w:ilvl="2" w:tplc="22662C50" w:tentative="1">
      <w:start w:val="1"/>
      <w:numFmt w:val="bullet"/>
      <w:lvlText w:val="•"/>
      <w:lvlJc w:val="left"/>
      <w:pPr>
        <w:tabs>
          <w:tab w:val="num" w:pos="2160"/>
        </w:tabs>
        <w:ind w:left="2160" w:hanging="360"/>
      </w:pPr>
      <w:rPr>
        <w:rFonts w:ascii="Arial" w:hAnsi="Arial" w:hint="default"/>
      </w:rPr>
    </w:lvl>
    <w:lvl w:ilvl="3" w:tplc="67386D98" w:tentative="1">
      <w:start w:val="1"/>
      <w:numFmt w:val="bullet"/>
      <w:lvlText w:val="•"/>
      <w:lvlJc w:val="left"/>
      <w:pPr>
        <w:tabs>
          <w:tab w:val="num" w:pos="2880"/>
        </w:tabs>
        <w:ind w:left="2880" w:hanging="360"/>
      </w:pPr>
      <w:rPr>
        <w:rFonts w:ascii="Arial" w:hAnsi="Arial" w:hint="default"/>
      </w:rPr>
    </w:lvl>
    <w:lvl w:ilvl="4" w:tplc="001447CA" w:tentative="1">
      <w:start w:val="1"/>
      <w:numFmt w:val="bullet"/>
      <w:lvlText w:val="•"/>
      <w:lvlJc w:val="left"/>
      <w:pPr>
        <w:tabs>
          <w:tab w:val="num" w:pos="3600"/>
        </w:tabs>
        <w:ind w:left="3600" w:hanging="360"/>
      </w:pPr>
      <w:rPr>
        <w:rFonts w:ascii="Arial" w:hAnsi="Arial" w:hint="default"/>
      </w:rPr>
    </w:lvl>
    <w:lvl w:ilvl="5" w:tplc="A8462FD6" w:tentative="1">
      <w:start w:val="1"/>
      <w:numFmt w:val="bullet"/>
      <w:lvlText w:val="•"/>
      <w:lvlJc w:val="left"/>
      <w:pPr>
        <w:tabs>
          <w:tab w:val="num" w:pos="4320"/>
        </w:tabs>
        <w:ind w:left="4320" w:hanging="360"/>
      </w:pPr>
      <w:rPr>
        <w:rFonts w:ascii="Arial" w:hAnsi="Arial" w:hint="default"/>
      </w:rPr>
    </w:lvl>
    <w:lvl w:ilvl="6" w:tplc="78DE62EE" w:tentative="1">
      <w:start w:val="1"/>
      <w:numFmt w:val="bullet"/>
      <w:lvlText w:val="•"/>
      <w:lvlJc w:val="left"/>
      <w:pPr>
        <w:tabs>
          <w:tab w:val="num" w:pos="5040"/>
        </w:tabs>
        <w:ind w:left="5040" w:hanging="360"/>
      </w:pPr>
      <w:rPr>
        <w:rFonts w:ascii="Arial" w:hAnsi="Arial" w:hint="default"/>
      </w:rPr>
    </w:lvl>
    <w:lvl w:ilvl="7" w:tplc="9BDE0144" w:tentative="1">
      <w:start w:val="1"/>
      <w:numFmt w:val="bullet"/>
      <w:lvlText w:val="•"/>
      <w:lvlJc w:val="left"/>
      <w:pPr>
        <w:tabs>
          <w:tab w:val="num" w:pos="5760"/>
        </w:tabs>
        <w:ind w:left="5760" w:hanging="360"/>
      </w:pPr>
      <w:rPr>
        <w:rFonts w:ascii="Arial" w:hAnsi="Arial" w:hint="default"/>
      </w:rPr>
    </w:lvl>
    <w:lvl w:ilvl="8" w:tplc="02C82418" w:tentative="1">
      <w:start w:val="1"/>
      <w:numFmt w:val="bullet"/>
      <w:lvlText w:val="•"/>
      <w:lvlJc w:val="left"/>
      <w:pPr>
        <w:tabs>
          <w:tab w:val="num" w:pos="6480"/>
        </w:tabs>
        <w:ind w:left="6480" w:hanging="360"/>
      </w:pPr>
      <w:rPr>
        <w:rFonts w:ascii="Arial" w:hAnsi="Arial" w:hint="default"/>
      </w:rPr>
    </w:lvl>
  </w:abstractNum>
  <w:abstractNum w:abstractNumId="3">
    <w:nsid w:val="0583293A"/>
    <w:multiLevelType w:val="hybridMultilevel"/>
    <w:tmpl w:val="AE7AFAEA"/>
    <w:lvl w:ilvl="0" w:tplc="83B8C45A">
      <w:start w:val="1"/>
      <w:numFmt w:val="bullet"/>
      <w:lvlText w:val="•"/>
      <w:lvlJc w:val="left"/>
      <w:pPr>
        <w:tabs>
          <w:tab w:val="num" w:pos="720"/>
        </w:tabs>
        <w:ind w:left="720" w:hanging="360"/>
      </w:pPr>
      <w:rPr>
        <w:rFonts w:ascii="Arial" w:hAnsi="Arial" w:hint="default"/>
      </w:rPr>
    </w:lvl>
    <w:lvl w:ilvl="1" w:tplc="23F243D8">
      <w:start w:val="1861"/>
      <w:numFmt w:val="bullet"/>
      <w:lvlText w:val="•"/>
      <w:lvlJc w:val="left"/>
      <w:pPr>
        <w:tabs>
          <w:tab w:val="num" w:pos="1440"/>
        </w:tabs>
        <w:ind w:left="1440" w:hanging="360"/>
      </w:pPr>
      <w:rPr>
        <w:rFonts w:ascii="Arial" w:hAnsi="Arial" w:hint="default"/>
      </w:rPr>
    </w:lvl>
    <w:lvl w:ilvl="2" w:tplc="345E5C7A" w:tentative="1">
      <w:start w:val="1"/>
      <w:numFmt w:val="bullet"/>
      <w:lvlText w:val="•"/>
      <w:lvlJc w:val="left"/>
      <w:pPr>
        <w:tabs>
          <w:tab w:val="num" w:pos="2160"/>
        </w:tabs>
        <w:ind w:left="2160" w:hanging="360"/>
      </w:pPr>
      <w:rPr>
        <w:rFonts w:ascii="Arial" w:hAnsi="Arial" w:hint="default"/>
      </w:rPr>
    </w:lvl>
    <w:lvl w:ilvl="3" w:tplc="1DB63336" w:tentative="1">
      <w:start w:val="1"/>
      <w:numFmt w:val="bullet"/>
      <w:lvlText w:val="•"/>
      <w:lvlJc w:val="left"/>
      <w:pPr>
        <w:tabs>
          <w:tab w:val="num" w:pos="2880"/>
        </w:tabs>
        <w:ind w:left="2880" w:hanging="360"/>
      </w:pPr>
      <w:rPr>
        <w:rFonts w:ascii="Arial" w:hAnsi="Arial" w:hint="default"/>
      </w:rPr>
    </w:lvl>
    <w:lvl w:ilvl="4" w:tplc="24CE5906" w:tentative="1">
      <w:start w:val="1"/>
      <w:numFmt w:val="bullet"/>
      <w:lvlText w:val="•"/>
      <w:lvlJc w:val="left"/>
      <w:pPr>
        <w:tabs>
          <w:tab w:val="num" w:pos="3600"/>
        </w:tabs>
        <w:ind w:left="3600" w:hanging="360"/>
      </w:pPr>
      <w:rPr>
        <w:rFonts w:ascii="Arial" w:hAnsi="Arial" w:hint="default"/>
      </w:rPr>
    </w:lvl>
    <w:lvl w:ilvl="5" w:tplc="A9221B6C" w:tentative="1">
      <w:start w:val="1"/>
      <w:numFmt w:val="bullet"/>
      <w:lvlText w:val="•"/>
      <w:lvlJc w:val="left"/>
      <w:pPr>
        <w:tabs>
          <w:tab w:val="num" w:pos="4320"/>
        </w:tabs>
        <w:ind w:left="4320" w:hanging="360"/>
      </w:pPr>
      <w:rPr>
        <w:rFonts w:ascii="Arial" w:hAnsi="Arial" w:hint="default"/>
      </w:rPr>
    </w:lvl>
    <w:lvl w:ilvl="6" w:tplc="482AEC2E" w:tentative="1">
      <w:start w:val="1"/>
      <w:numFmt w:val="bullet"/>
      <w:lvlText w:val="•"/>
      <w:lvlJc w:val="left"/>
      <w:pPr>
        <w:tabs>
          <w:tab w:val="num" w:pos="5040"/>
        </w:tabs>
        <w:ind w:left="5040" w:hanging="360"/>
      </w:pPr>
      <w:rPr>
        <w:rFonts w:ascii="Arial" w:hAnsi="Arial" w:hint="default"/>
      </w:rPr>
    </w:lvl>
    <w:lvl w:ilvl="7" w:tplc="42DEADD6" w:tentative="1">
      <w:start w:val="1"/>
      <w:numFmt w:val="bullet"/>
      <w:lvlText w:val="•"/>
      <w:lvlJc w:val="left"/>
      <w:pPr>
        <w:tabs>
          <w:tab w:val="num" w:pos="5760"/>
        </w:tabs>
        <w:ind w:left="5760" w:hanging="360"/>
      </w:pPr>
      <w:rPr>
        <w:rFonts w:ascii="Arial" w:hAnsi="Arial" w:hint="default"/>
      </w:rPr>
    </w:lvl>
    <w:lvl w:ilvl="8" w:tplc="578ACE9A" w:tentative="1">
      <w:start w:val="1"/>
      <w:numFmt w:val="bullet"/>
      <w:lvlText w:val="•"/>
      <w:lvlJc w:val="left"/>
      <w:pPr>
        <w:tabs>
          <w:tab w:val="num" w:pos="6480"/>
        </w:tabs>
        <w:ind w:left="6480" w:hanging="360"/>
      </w:pPr>
      <w:rPr>
        <w:rFonts w:ascii="Arial" w:hAnsi="Arial" w:hint="default"/>
      </w:rPr>
    </w:lvl>
  </w:abstractNum>
  <w:abstractNum w:abstractNumId="4">
    <w:nsid w:val="0BB42E97"/>
    <w:multiLevelType w:val="hybridMultilevel"/>
    <w:tmpl w:val="DE68D77C"/>
    <w:lvl w:ilvl="0" w:tplc="11647B1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FAE4322"/>
    <w:multiLevelType w:val="hybridMultilevel"/>
    <w:tmpl w:val="6A2EE698"/>
    <w:lvl w:ilvl="0" w:tplc="1396B42E">
      <w:start w:val="1"/>
      <w:numFmt w:val="bullet"/>
      <w:lvlText w:val="•"/>
      <w:lvlJc w:val="left"/>
      <w:pPr>
        <w:tabs>
          <w:tab w:val="num" w:pos="720"/>
        </w:tabs>
        <w:ind w:left="720" w:hanging="360"/>
      </w:pPr>
      <w:rPr>
        <w:rFonts w:ascii="Arial" w:hAnsi="Arial" w:hint="default"/>
      </w:rPr>
    </w:lvl>
    <w:lvl w:ilvl="1" w:tplc="EAF43CD4">
      <w:start w:val="7060"/>
      <w:numFmt w:val="bullet"/>
      <w:lvlText w:val="•"/>
      <w:lvlJc w:val="left"/>
      <w:pPr>
        <w:tabs>
          <w:tab w:val="num" w:pos="1440"/>
        </w:tabs>
        <w:ind w:left="1440" w:hanging="360"/>
      </w:pPr>
      <w:rPr>
        <w:rFonts w:ascii="Arial" w:hAnsi="Arial" w:hint="default"/>
      </w:rPr>
    </w:lvl>
    <w:lvl w:ilvl="2" w:tplc="1F486EA2" w:tentative="1">
      <w:start w:val="1"/>
      <w:numFmt w:val="bullet"/>
      <w:lvlText w:val="•"/>
      <w:lvlJc w:val="left"/>
      <w:pPr>
        <w:tabs>
          <w:tab w:val="num" w:pos="2160"/>
        </w:tabs>
        <w:ind w:left="2160" w:hanging="360"/>
      </w:pPr>
      <w:rPr>
        <w:rFonts w:ascii="Arial" w:hAnsi="Arial" w:hint="default"/>
      </w:rPr>
    </w:lvl>
    <w:lvl w:ilvl="3" w:tplc="AEC8BE32" w:tentative="1">
      <w:start w:val="1"/>
      <w:numFmt w:val="bullet"/>
      <w:lvlText w:val="•"/>
      <w:lvlJc w:val="left"/>
      <w:pPr>
        <w:tabs>
          <w:tab w:val="num" w:pos="2880"/>
        </w:tabs>
        <w:ind w:left="2880" w:hanging="360"/>
      </w:pPr>
      <w:rPr>
        <w:rFonts w:ascii="Arial" w:hAnsi="Arial" w:hint="default"/>
      </w:rPr>
    </w:lvl>
    <w:lvl w:ilvl="4" w:tplc="3B0CB63A" w:tentative="1">
      <w:start w:val="1"/>
      <w:numFmt w:val="bullet"/>
      <w:lvlText w:val="•"/>
      <w:lvlJc w:val="left"/>
      <w:pPr>
        <w:tabs>
          <w:tab w:val="num" w:pos="3600"/>
        </w:tabs>
        <w:ind w:left="3600" w:hanging="360"/>
      </w:pPr>
      <w:rPr>
        <w:rFonts w:ascii="Arial" w:hAnsi="Arial" w:hint="default"/>
      </w:rPr>
    </w:lvl>
    <w:lvl w:ilvl="5" w:tplc="65C26178" w:tentative="1">
      <w:start w:val="1"/>
      <w:numFmt w:val="bullet"/>
      <w:lvlText w:val="•"/>
      <w:lvlJc w:val="left"/>
      <w:pPr>
        <w:tabs>
          <w:tab w:val="num" w:pos="4320"/>
        </w:tabs>
        <w:ind w:left="4320" w:hanging="360"/>
      </w:pPr>
      <w:rPr>
        <w:rFonts w:ascii="Arial" w:hAnsi="Arial" w:hint="default"/>
      </w:rPr>
    </w:lvl>
    <w:lvl w:ilvl="6" w:tplc="BEE86B9A" w:tentative="1">
      <w:start w:val="1"/>
      <w:numFmt w:val="bullet"/>
      <w:lvlText w:val="•"/>
      <w:lvlJc w:val="left"/>
      <w:pPr>
        <w:tabs>
          <w:tab w:val="num" w:pos="5040"/>
        </w:tabs>
        <w:ind w:left="5040" w:hanging="360"/>
      </w:pPr>
      <w:rPr>
        <w:rFonts w:ascii="Arial" w:hAnsi="Arial" w:hint="default"/>
      </w:rPr>
    </w:lvl>
    <w:lvl w:ilvl="7" w:tplc="94FAD0D2" w:tentative="1">
      <w:start w:val="1"/>
      <w:numFmt w:val="bullet"/>
      <w:lvlText w:val="•"/>
      <w:lvlJc w:val="left"/>
      <w:pPr>
        <w:tabs>
          <w:tab w:val="num" w:pos="5760"/>
        </w:tabs>
        <w:ind w:left="5760" w:hanging="360"/>
      </w:pPr>
      <w:rPr>
        <w:rFonts w:ascii="Arial" w:hAnsi="Arial" w:hint="default"/>
      </w:rPr>
    </w:lvl>
    <w:lvl w:ilvl="8" w:tplc="B79C91C4" w:tentative="1">
      <w:start w:val="1"/>
      <w:numFmt w:val="bullet"/>
      <w:lvlText w:val="•"/>
      <w:lvlJc w:val="left"/>
      <w:pPr>
        <w:tabs>
          <w:tab w:val="num" w:pos="6480"/>
        </w:tabs>
        <w:ind w:left="6480" w:hanging="360"/>
      </w:pPr>
      <w:rPr>
        <w:rFonts w:ascii="Arial" w:hAnsi="Arial" w:hint="default"/>
      </w:rPr>
    </w:lvl>
  </w:abstractNum>
  <w:abstractNum w:abstractNumId="6">
    <w:nsid w:val="10762C51"/>
    <w:multiLevelType w:val="hybridMultilevel"/>
    <w:tmpl w:val="BC4AFE40"/>
    <w:lvl w:ilvl="0" w:tplc="91AAA370">
      <w:start w:val="1"/>
      <w:numFmt w:val="bullet"/>
      <w:lvlText w:val="•"/>
      <w:lvlJc w:val="left"/>
      <w:pPr>
        <w:tabs>
          <w:tab w:val="num" w:pos="720"/>
        </w:tabs>
        <w:ind w:left="720" w:hanging="360"/>
      </w:pPr>
      <w:rPr>
        <w:rFonts w:ascii="Arial" w:hAnsi="Arial" w:hint="default"/>
      </w:rPr>
    </w:lvl>
    <w:lvl w:ilvl="1" w:tplc="9648CED8">
      <w:start w:val="5159"/>
      <w:numFmt w:val="bullet"/>
      <w:lvlText w:val="–"/>
      <w:lvlJc w:val="left"/>
      <w:pPr>
        <w:tabs>
          <w:tab w:val="num" w:pos="1440"/>
        </w:tabs>
        <w:ind w:left="1440" w:hanging="360"/>
      </w:pPr>
      <w:rPr>
        <w:rFonts w:ascii="Arial" w:hAnsi="Arial" w:hint="default"/>
      </w:rPr>
    </w:lvl>
    <w:lvl w:ilvl="2" w:tplc="B022AA54">
      <w:start w:val="5159"/>
      <w:numFmt w:val="bullet"/>
      <w:lvlText w:val="•"/>
      <w:lvlJc w:val="left"/>
      <w:pPr>
        <w:tabs>
          <w:tab w:val="num" w:pos="2160"/>
        </w:tabs>
        <w:ind w:left="2160" w:hanging="360"/>
      </w:pPr>
      <w:rPr>
        <w:rFonts w:ascii="Arial" w:hAnsi="Arial" w:hint="default"/>
      </w:rPr>
    </w:lvl>
    <w:lvl w:ilvl="3" w:tplc="0570DB08">
      <w:start w:val="5159"/>
      <w:numFmt w:val="bullet"/>
      <w:lvlText w:val="–"/>
      <w:lvlJc w:val="left"/>
      <w:pPr>
        <w:tabs>
          <w:tab w:val="num" w:pos="2880"/>
        </w:tabs>
        <w:ind w:left="2880" w:hanging="360"/>
      </w:pPr>
      <w:rPr>
        <w:rFonts w:ascii="Arial" w:hAnsi="Arial" w:hint="default"/>
      </w:rPr>
    </w:lvl>
    <w:lvl w:ilvl="4" w:tplc="4A4226AE">
      <w:start w:val="5159"/>
      <w:numFmt w:val="bullet"/>
      <w:lvlText w:val="»"/>
      <w:lvlJc w:val="left"/>
      <w:pPr>
        <w:tabs>
          <w:tab w:val="num" w:pos="3600"/>
        </w:tabs>
        <w:ind w:left="3600" w:hanging="360"/>
      </w:pPr>
      <w:rPr>
        <w:rFonts w:ascii="Arial" w:hAnsi="Arial" w:hint="default"/>
      </w:rPr>
    </w:lvl>
    <w:lvl w:ilvl="5" w:tplc="449A36F0" w:tentative="1">
      <w:start w:val="1"/>
      <w:numFmt w:val="bullet"/>
      <w:lvlText w:val="•"/>
      <w:lvlJc w:val="left"/>
      <w:pPr>
        <w:tabs>
          <w:tab w:val="num" w:pos="4320"/>
        </w:tabs>
        <w:ind w:left="4320" w:hanging="360"/>
      </w:pPr>
      <w:rPr>
        <w:rFonts w:ascii="Arial" w:hAnsi="Arial" w:hint="default"/>
      </w:rPr>
    </w:lvl>
    <w:lvl w:ilvl="6" w:tplc="E726228E" w:tentative="1">
      <w:start w:val="1"/>
      <w:numFmt w:val="bullet"/>
      <w:lvlText w:val="•"/>
      <w:lvlJc w:val="left"/>
      <w:pPr>
        <w:tabs>
          <w:tab w:val="num" w:pos="5040"/>
        </w:tabs>
        <w:ind w:left="5040" w:hanging="360"/>
      </w:pPr>
      <w:rPr>
        <w:rFonts w:ascii="Arial" w:hAnsi="Arial" w:hint="default"/>
      </w:rPr>
    </w:lvl>
    <w:lvl w:ilvl="7" w:tplc="EE7460FE" w:tentative="1">
      <w:start w:val="1"/>
      <w:numFmt w:val="bullet"/>
      <w:lvlText w:val="•"/>
      <w:lvlJc w:val="left"/>
      <w:pPr>
        <w:tabs>
          <w:tab w:val="num" w:pos="5760"/>
        </w:tabs>
        <w:ind w:left="5760" w:hanging="360"/>
      </w:pPr>
      <w:rPr>
        <w:rFonts w:ascii="Arial" w:hAnsi="Arial" w:hint="default"/>
      </w:rPr>
    </w:lvl>
    <w:lvl w:ilvl="8" w:tplc="82800BC4" w:tentative="1">
      <w:start w:val="1"/>
      <w:numFmt w:val="bullet"/>
      <w:lvlText w:val="•"/>
      <w:lvlJc w:val="left"/>
      <w:pPr>
        <w:tabs>
          <w:tab w:val="num" w:pos="6480"/>
        </w:tabs>
        <w:ind w:left="6480" w:hanging="360"/>
      </w:pPr>
      <w:rPr>
        <w:rFonts w:ascii="Arial" w:hAnsi="Arial" w:hint="default"/>
      </w:rPr>
    </w:lvl>
  </w:abstractNum>
  <w:abstractNum w:abstractNumId="7">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8">
    <w:nsid w:val="1A5A270E"/>
    <w:multiLevelType w:val="multilevel"/>
    <w:tmpl w:val="1A5A270E"/>
    <w:lvl w:ilvl="0">
      <w:start w:val="1"/>
      <w:numFmt w:val="decimal"/>
      <w:lvlText w:val="%1"/>
      <w:lvlJc w:val="left"/>
      <w:pPr>
        <w:tabs>
          <w:tab w:val="left" w:pos="397"/>
        </w:tabs>
        <w:ind w:left="533" w:hanging="533"/>
      </w:pPr>
      <w:rPr>
        <w:rFonts w:hint="eastAsia"/>
      </w:rPr>
    </w:lvl>
    <w:lvl w:ilvl="1">
      <w:start w:val="1"/>
      <w:numFmt w:val="decimal"/>
      <w:lvlText w:val="%1.%2"/>
      <w:lvlJc w:val="left"/>
      <w:pPr>
        <w:tabs>
          <w:tab w:val="left" w:pos="397"/>
        </w:tabs>
        <w:ind w:left="0" w:firstLine="0"/>
      </w:pPr>
      <w:rPr>
        <w:rFonts w:hint="eastAsia"/>
      </w:rPr>
    </w:lvl>
    <w:lvl w:ilvl="2">
      <w:start w:val="1"/>
      <w:numFmt w:val="decimal"/>
      <w:lvlText w:val="%1.%2.%3"/>
      <w:lvlJc w:val="left"/>
      <w:pPr>
        <w:tabs>
          <w:tab w:val="left" w:pos="1100"/>
        </w:tabs>
        <w:ind w:left="930" w:hanging="510"/>
      </w:pPr>
      <w:rPr>
        <w:rFonts w:hint="eastAsia"/>
      </w:rPr>
    </w:lvl>
    <w:lvl w:ilvl="3">
      <w:start w:val="1"/>
      <w:numFmt w:val="decimal"/>
      <w:lvlText w:val="%1.%2.%3.%4"/>
      <w:lvlJc w:val="left"/>
      <w:pPr>
        <w:tabs>
          <w:tab w:val="left"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left" w:pos="1499"/>
        </w:tabs>
        <w:ind w:left="1868" w:hanging="680"/>
      </w:pPr>
      <w:rPr>
        <w:rFonts w:hint="eastAsia"/>
      </w:rPr>
    </w:lvl>
    <w:lvl w:ilvl="5">
      <w:start w:val="1"/>
      <w:numFmt w:val="lowerLetter"/>
      <w:lvlText w:val="%6）"/>
      <w:lvlJc w:val="left"/>
      <w:pPr>
        <w:tabs>
          <w:tab w:val="left" w:pos="1499"/>
        </w:tabs>
        <w:ind w:left="1868" w:hanging="680"/>
      </w:pPr>
      <w:rPr>
        <w:rFonts w:hint="eastAsia"/>
      </w:rPr>
    </w:lvl>
    <w:lvl w:ilvl="6">
      <w:start w:val="1"/>
      <w:numFmt w:val="lowerRoman"/>
      <w:lvlText w:val="%7"/>
      <w:lvlJc w:val="left"/>
      <w:pPr>
        <w:tabs>
          <w:tab w:val="left" w:pos="1499"/>
        </w:tabs>
        <w:ind w:left="1868" w:hanging="680"/>
      </w:pPr>
      <w:rPr>
        <w:rFonts w:hint="default"/>
      </w:rPr>
    </w:lvl>
    <w:lvl w:ilvl="7">
      <w:start w:val="1"/>
      <w:numFmt w:val="decimal"/>
      <w:lvlText w:val="%1.%2.%3.%4.%5.%6.%7.%8"/>
      <w:lvlJc w:val="left"/>
      <w:pPr>
        <w:tabs>
          <w:tab w:val="left" w:pos="2372"/>
        </w:tabs>
        <w:ind w:left="2372" w:hanging="1440"/>
      </w:pPr>
      <w:rPr>
        <w:rFonts w:hint="eastAsia"/>
      </w:rPr>
    </w:lvl>
    <w:lvl w:ilvl="8">
      <w:start w:val="1"/>
      <w:numFmt w:val="decimal"/>
      <w:lvlText w:val="%1.%2.%3.%4.%5.%6.%7.%8.%9"/>
      <w:lvlJc w:val="left"/>
      <w:pPr>
        <w:tabs>
          <w:tab w:val="left" w:pos="2516"/>
        </w:tabs>
        <w:ind w:left="2516" w:hanging="1584"/>
      </w:pPr>
      <w:rPr>
        <w:rFonts w:hint="eastAsia"/>
      </w:rPr>
    </w:lvl>
  </w:abstractNum>
  <w:abstractNum w:abstractNumId="9">
    <w:nsid w:val="1D0207C7"/>
    <w:multiLevelType w:val="hybridMultilevel"/>
    <w:tmpl w:val="21E811DE"/>
    <w:lvl w:ilvl="0" w:tplc="C440558C">
      <w:start w:val="1"/>
      <w:numFmt w:val="bullet"/>
      <w:lvlText w:val="•"/>
      <w:lvlJc w:val="left"/>
      <w:pPr>
        <w:tabs>
          <w:tab w:val="num" w:pos="720"/>
        </w:tabs>
        <w:ind w:left="720" w:hanging="360"/>
      </w:pPr>
      <w:rPr>
        <w:rFonts w:ascii="Arial" w:hAnsi="Arial" w:hint="default"/>
      </w:rPr>
    </w:lvl>
    <w:lvl w:ilvl="1" w:tplc="6B2CD79E">
      <w:start w:val="5159"/>
      <w:numFmt w:val="bullet"/>
      <w:lvlText w:val="–"/>
      <w:lvlJc w:val="left"/>
      <w:pPr>
        <w:tabs>
          <w:tab w:val="num" w:pos="1440"/>
        </w:tabs>
        <w:ind w:left="1440" w:hanging="360"/>
      </w:pPr>
      <w:rPr>
        <w:rFonts w:ascii="Arial" w:hAnsi="Arial" w:hint="default"/>
      </w:rPr>
    </w:lvl>
    <w:lvl w:ilvl="2" w:tplc="55FE79EE">
      <w:start w:val="5159"/>
      <w:numFmt w:val="bullet"/>
      <w:lvlText w:val="•"/>
      <w:lvlJc w:val="left"/>
      <w:pPr>
        <w:tabs>
          <w:tab w:val="num" w:pos="2160"/>
        </w:tabs>
        <w:ind w:left="2160" w:hanging="360"/>
      </w:pPr>
      <w:rPr>
        <w:rFonts w:ascii="Arial" w:hAnsi="Arial" w:hint="default"/>
      </w:rPr>
    </w:lvl>
    <w:lvl w:ilvl="3" w:tplc="0BF875EE">
      <w:start w:val="5159"/>
      <w:numFmt w:val="bullet"/>
      <w:lvlText w:val="–"/>
      <w:lvlJc w:val="left"/>
      <w:pPr>
        <w:tabs>
          <w:tab w:val="num" w:pos="2880"/>
        </w:tabs>
        <w:ind w:left="2880" w:hanging="360"/>
      </w:pPr>
      <w:rPr>
        <w:rFonts w:ascii="Arial" w:hAnsi="Arial" w:hint="default"/>
      </w:rPr>
    </w:lvl>
    <w:lvl w:ilvl="4" w:tplc="CC94BDEE">
      <w:start w:val="5159"/>
      <w:numFmt w:val="bullet"/>
      <w:lvlText w:val="»"/>
      <w:lvlJc w:val="left"/>
      <w:pPr>
        <w:tabs>
          <w:tab w:val="num" w:pos="3600"/>
        </w:tabs>
        <w:ind w:left="3600" w:hanging="360"/>
      </w:pPr>
      <w:rPr>
        <w:rFonts w:ascii="Arial" w:hAnsi="Arial" w:hint="default"/>
      </w:rPr>
    </w:lvl>
    <w:lvl w:ilvl="5" w:tplc="F58E0EA8" w:tentative="1">
      <w:start w:val="1"/>
      <w:numFmt w:val="bullet"/>
      <w:lvlText w:val="•"/>
      <w:lvlJc w:val="left"/>
      <w:pPr>
        <w:tabs>
          <w:tab w:val="num" w:pos="4320"/>
        </w:tabs>
        <w:ind w:left="4320" w:hanging="360"/>
      </w:pPr>
      <w:rPr>
        <w:rFonts w:ascii="Arial" w:hAnsi="Arial" w:hint="default"/>
      </w:rPr>
    </w:lvl>
    <w:lvl w:ilvl="6" w:tplc="A48CFE18" w:tentative="1">
      <w:start w:val="1"/>
      <w:numFmt w:val="bullet"/>
      <w:lvlText w:val="•"/>
      <w:lvlJc w:val="left"/>
      <w:pPr>
        <w:tabs>
          <w:tab w:val="num" w:pos="5040"/>
        </w:tabs>
        <w:ind w:left="5040" w:hanging="360"/>
      </w:pPr>
      <w:rPr>
        <w:rFonts w:ascii="Arial" w:hAnsi="Arial" w:hint="default"/>
      </w:rPr>
    </w:lvl>
    <w:lvl w:ilvl="7" w:tplc="72885BB8" w:tentative="1">
      <w:start w:val="1"/>
      <w:numFmt w:val="bullet"/>
      <w:lvlText w:val="•"/>
      <w:lvlJc w:val="left"/>
      <w:pPr>
        <w:tabs>
          <w:tab w:val="num" w:pos="5760"/>
        </w:tabs>
        <w:ind w:left="5760" w:hanging="360"/>
      </w:pPr>
      <w:rPr>
        <w:rFonts w:ascii="Arial" w:hAnsi="Arial" w:hint="default"/>
      </w:rPr>
    </w:lvl>
    <w:lvl w:ilvl="8" w:tplc="395E42B6" w:tentative="1">
      <w:start w:val="1"/>
      <w:numFmt w:val="bullet"/>
      <w:lvlText w:val="•"/>
      <w:lvlJc w:val="left"/>
      <w:pPr>
        <w:tabs>
          <w:tab w:val="num" w:pos="6480"/>
        </w:tabs>
        <w:ind w:left="6480" w:hanging="360"/>
      </w:pPr>
      <w:rPr>
        <w:rFonts w:ascii="Arial" w:hAnsi="Arial" w:hint="default"/>
      </w:rPr>
    </w:lvl>
  </w:abstractNum>
  <w:abstractNum w:abstractNumId="10">
    <w:nsid w:val="1F5D782F"/>
    <w:multiLevelType w:val="hybridMultilevel"/>
    <w:tmpl w:val="12D6F664"/>
    <w:lvl w:ilvl="0" w:tplc="4E1024C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7A51791"/>
    <w:multiLevelType w:val="hybridMultilevel"/>
    <w:tmpl w:val="6CA80020"/>
    <w:lvl w:ilvl="0" w:tplc="1B0CF250">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9E900A9"/>
    <w:multiLevelType w:val="hybridMultilevel"/>
    <w:tmpl w:val="A69E6BDE"/>
    <w:lvl w:ilvl="0" w:tplc="4E4E82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E4D043D"/>
    <w:multiLevelType w:val="hybridMultilevel"/>
    <w:tmpl w:val="14DC8C28"/>
    <w:lvl w:ilvl="0" w:tplc="E1BED410">
      <w:start w:val="1"/>
      <w:numFmt w:val="decimal"/>
      <w:lvlText w:val="（%1）"/>
      <w:lvlJc w:val="left"/>
      <w:pPr>
        <w:ind w:left="816" w:hanging="720"/>
      </w:pPr>
      <w:rPr>
        <w:rFonts w:hint="default"/>
      </w:rPr>
    </w:lvl>
    <w:lvl w:ilvl="1" w:tplc="04090019" w:tentative="1">
      <w:start w:val="1"/>
      <w:numFmt w:val="lowerLetter"/>
      <w:lvlText w:val="%2)"/>
      <w:lvlJc w:val="left"/>
      <w:pPr>
        <w:ind w:left="936" w:hanging="420"/>
      </w:pPr>
    </w:lvl>
    <w:lvl w:ilvl="2" w:tplc="0409001B" w:tentative="1">
      <w:start w:val="1"/>
      <w:numFmt w:val="lowerRoman"/>
      <w:lvlText w:val="%3."/>
      <w:lvlJc w:val="right"/>
      <w:pPr>
        <w:ind w:left="1356" w:hanging="420"/>
      </w:pPr>
    </w:lvl>
    <w:lvl w:ilvl="3" w:tplc="0409000F" w:tentative="1">
      <w:start w:val="1"/>
      <w:numFmt w:val="decimal"/>
      <w:lvlText w:val="%4."/>
      <w:lvlJc w:val="left"/>
      <w:pPr>
        <w:ind w:left="1776" w:hanging="420"/>
      </w:pPr>
    </w:lvl>
    <w:lvl w:ilvl="4" w:tplc="04090019" w:tentative="1">
      <w:start w:val="1"/>
      <w:numFmt w:val="lowerLetter"/>
      <w:lvlText w:val="%5)"/>
      <w:lvlJc w:val="left"/>
      <w:pPr>
        <w:ind w:left="2196" w:hanging="420"/>
      </w:pPr>
    </w:lvl>
    <w:lvl w:ilvl="5" w:tplc="0409001B" w:tentative="1">
      <w:start w:val="1"/>
      <w:numFmt w:val="lowerRoman"/>
      <w:lvlText w:val="%6."/>
      <w:lvlJc w:val="right"/>
      <w:pPr>
        <w:ind w:left="2616" w:hanging="420"/>
      </w:pPr>
    </w:lvl>
    <w:lvl w:ilvl="6" w:tplc="0409000F" w:tentative="1">
      <w:start w:val="1"/>
      <w:numFmt w:val="decimal"/>
      <w:lvlText w:val="%7."/>
      <w:lvlJc w:val="left"/>
      <w:pPr>
        <w:ind w:left="3036" w:hanging="420"/>
      </w:pPr>
    </w:lvl>
    <w:lvl w:ilvl="7" w:tplc="04090019" w:tentative="1">
      <w:start w:val="1"/>
      <w:numFmt w:val="lowerLetter"/>
      <w:lvlText w:val="%8)"/>
      <w:lvlJc w:val="left"/>
      <w:pPr>
        <w:ind w:left="3456" w:hanging="420"/>
      </w:pPr>
    </w:lvl>
    <w:lvl w:ilvl="8" w:tplc="0409001B" w:tentative="1">
      <w:start w:val="1"/>
      <w:numFmt w:val="lowerRoman"/>
      <w:lvlText w:val="%9."/>
      <w:lvlJc w:val="right"/>
      <w:pPr>
        <w:ind w:left="3876" w:hanging="420"/>
      </w:pPr>
    </w:lvl>
  </w:abstractNum>
  <w:abstractNum w:abstractNumId="15">
    <w:nsid w:val="2EA403CE"/>
    <w:multiLevelType w:val="hybridMultilevel"/>
    <w:tmpl w:val="59DA577E"/>
    <w:lvl w:ilvl="0" w:tplc="DCD093E0">
      <w:start w:val="1"/>
      <w:numFmt w:val="bullet"/>
      <w:lvlText w:val="•"/>
      <w:lvlJc w:val="left"/>
      <w:pPr>
        <w:tabs>
          <w:tab w:val="num" w:pos="720"/>
        </w:tabs>
        <w:ind w:left="720" w:hanging="360"/>
      </w:pPr>
      <w:rPr>
        <w:rFonts w:ascii="Arial" w:hAnsi="Arial" w:hint="default"/>
      </w:rPr>
    </w:lvl>
    <w:lvl w:ilvl="1" w:tplc="A2BC9A98">
      <w:start w:val="7386"/>
      <w:numFmt w:val="bullet"/>
      <w:lvlText w:val="•"/>
      <w:lvlJc w:val="left"/>
      <w:pPr>
        <w:tabs>
          <w:tab w:val="num" w:pos="1440"/>
        </w:tabs>
        <w:ind w:left="1440" w:hanging="360"/>
      </w:pPr>
      <w:rPr>
        <w:rFonts w:ascii="Arial" w:hAnsi="Arial" w:hint="default"/>
      </w:rPr>
    </w:lvl>
    <w:lvl w:ilvl="2" w:tplc="4BF4587A" w:tentative="1">
      <w:start w:val="1"/>
      <w:numFmt w:val="bullet"/>
      <w:lvlText w:val="•"/>
      <w:lvlJc w:val="left"/>
      <w:pPr>
        <w:tabs>
          <w:tab w:val="num" w:pos="2160"/>
        </w:tabs>
        <w:ind w:left="2160" w:hanging="360"/>
      </w:pPr>
      <w:rPr>
        <w:rFonts w:ascii="Arial" w:hAnsi="Arial" w:hint="default"/>
      </w:rPr>
    </w:lvl>
    <w:lvl w:ilvl="3" w:tplc="A6627654" w:tentative="1">
      <w:start w:val="1"/>
      <w:numFmt w:val="bullet"/>
      <w:lvlText w:val="•"/>
      <w:lvlJc w:val="left"/>
      <w:pPr>
        <w:tabs>
          <w:tab w:val="num" w:pos="2880"/>
        </w:tabs>
        <w:ind w:left="2880" w:hanging="360"/>
      </w:pPr>
      <w:rPr>
        <w:rFonts w:ascii="Arial" w:hAnsi="Arial" w:hint="default"/>
      </w:rPr>
    </w:lvl>
    <w:lvl w:ilvl="4" w:tplc="F5B47E06" w:tentative="1">
      <w:start w:val="1"/>
      <w:numFmt w:val="bullet"/>
      <w:lvlText w:val="•"/>
      <w:lvlJc w:val="left"/>
      <w:pPr>
        <w:tabs>
          <w:tab w:val="num" w:pos="3600"/>
        </w:tabs>
        <w:ind w:left="3600" w:hanging="360"/>
      </w:pPr>
      <w:rPr>
        <w:rFonts w:ascii="Arial" w:hAnsi="Arial" w:hint="default"/>
      </w:rPr>
    </w:lvl>
    <w:lvl w:ilvl="5" w:tplc="21C8548E" w:tentative="1">
      <w:start w:val="1"/>
      <w:numFmt w:val="bullet"/>
      <w:lvlText w:val="•"/>
      <w:lvlJc w:val="left"/>
      <w:pPr>
        <w:tabs>
          <w:tab w:val="num" w:pos="4320"/>
        </w:tabs>
        <w:ind w:left="4320" w:hanging="360"/>
      </w:pPr>
      <w:rPr>
        <w:rFonts w:ascii="Arial" w:hAnsi="Arial" w:hint="default"/>
      </w:rPr>
    </w:lvl>
    <w:lvl w:ilvl="6" w:tplc="52A26ECC" w:tentative="1">
      <w:start w:val="1"/>
      <w:numFmt w:val="bullet"/>
      <w:lvlText w:val="•"/>
      <w:lvlJc w:val="left"/>
      <w:pPr>
        <w:tabs>
          <w:tab w:val="num" w:pos="5040"/>
        </w:tabs>
        <w:ind w:left="5040" w:hanging="360"/>
      </w:pPr>
      <w:rPr>
        <w:rFonts w:ascii="Arial" w:hAnsi="Arial" w:hint="default"/>
      </w:rPr>
    </w:lvl>
    <w:lvl w:ilvl="7" w:tplc="F24CF602" w:tentative="1">
      <w:start w:val="1"/>
      <w:numFmt w:val="bullet"/>
      <w:lvlText w:val="•"/>
      <w:lvlJc w:val="left"/>
      <w:pPr>
        <w:tabs>
          <w:tab w:val="num" w:pos="5760"/>
        </w:tabs>
        <w:ind w:left="5760" w:hanging="360"/>
      </w:pPr>
      <w:rPr>
        <w:rFonts w:ascii="Arial" w:hAnsi="Arial" w:hint="default"/>
      </w:rPr>
    </w:lvl>
    <w:lvl w:ilvl="8" w:tplc="5A1A164A" w:tentative="1">
      <w:start w:val="1"/>
      <w:numFmt w:val="bullet"/>
      <w:lvlText w:val="•"/>
      <w:lvlJc w:val="left"/>
      <w:pPr>
        <w:tabs>
          <w:tab w:val="num" w:pos="6480"/>
        </w:tabs>
        <w:ind w:left="6480" w:hanging="360"/>
      </w:pPr>
      <w:rPr>
        <w:rFonts w:ascii="Arial" w:hAnsi="Arial" w:hint="default"/>
      </w:rPr>
    </w:lvl>
  </w:abstractNum>
  <w:abstractNum w:abstractNumId="16">
    <w:nsid w:val="325B0150"/>
    <w:multiLevelType w:val="multilevel"/>
    <w:tmpl w:val="7A2C7C20"/>
    <w:lvl w:ilvl="0">
      <w:start w:val="1"/>
      <w:numFmt w:val="decimal"/>
      <w:lvlText w:val="%1."/>
      <w:lvlJc w:val="left"/>
      <w:pPr>
        <w:ind w:left="502" w:hanging="360"/>
      </w:pPr>
      <w:rPr>
        <w:rFonts w:hint="default"/>
      </w:rPr>
    </w:lvl>
    <w:lvl w:ilvl="1">
      <w:start w:val="1"/>
      <w:numFmt w:val="decimal"/>
      <w:isLgl/>
      <w:lvlText w:val="%1.%2"/>
      <w:lvlJc w:val="left"/>
      <w:pPr>
        <w:ind w:left="491" w:hanging="525"/>
      </w:pPr>
      <w:rPr>
        <w:rFonts w:hint="default"/>
      </w:rPr>
    </w:lvl>
    <w:lvl w:ilvl="2">
      <w:start w:val="1"/>
      <w:numFmt w:val="decimal"/>
      <w:isLgl/>
      <w:lvlText w:val="%1.%2.%3"/>
      <w:lvlJc w:val="left"/>
      <w:pPr>
        <w:ind w:left="686" w:hanging="720"/>
      </w:pPr>
      <w:rPr>
        <w:rFonts w:hint="default"/>
      </w:rPr>
    </w:lvl>
    <w:lvl w:ilvl="3">
      <w:start w:val="1"/>
      <w:numFmt w:val="decimal"/>
      <w:isLgl/>
      <w:lvlText w:val="%1.%2.%3.%4"/>
      <w:lvlJc w:val="left"/>
      <w:pPr>
        <w:ind w:left="686" w:hanging="720"/>
      </w:pPr>
      <w:rPr>
        <w:rFonts w:hint="default"/>
      </w:rPr>
    </w:lvl>
    <w:lvl w:ilvl="4">
      <w:start w:val="1"/>
      <w:numFmt w:val="decimal"/>
      <w:isLgl/>
      <w:lvlText w:val="%1.%2.%3.%4.%5"/>
      <w:lvlJc w:val="left"/>
      <w:pPr>
        <w:ind w:left="686" w:hanging="720"/>
      </w:pPr>
      <w:rPr>
        <w:rFonts w:hint="default"/>
      </w:rPr>
    </w:lvl>
    <w:lvl w:ilvl="5">
      <w:start w:val="1"/>
      <w:numFmt w:val="decimal"/>
      <w:isLgl/>
      <w:lvlText w:val="%1.%2.%3.%4.%5.%6"/>
      <w:lvlJc w:val="left"/>
      <w:pPr>
        <w:ind w:left="1046" w:hanging="1080"/>
      </w:pPr>
      <w:rPr>
        <w:rFonts w:hint="default"/>
      </w:rPr>
    </w:lvl>
    <w:lvl w:ilvl="6">
      <w:start w:val="1"/>
      <w:numFmt w:val="decimal"/>
      <w:isLgl/>
      <w:lvlText w:val="%1.%2.%3.%4.%5.%6.%7"/>
      <w:lvlJc w:val="left"/>
      <w:pPr>
        <w:ind w:left="1046" w:hanging="1080"/>
      </w:pPr>
      <w:rPr>
        <w:rFonts w:hint="default"/>
      </w:rPr>
    </w:lvl>
    <w:lvl w:ilvl="7">
      <w:start w:val="1"/>
      <w:numFmt w:val="decimal"/>
      <w:isLgl/>
      <w:lvlText w:val="%1.%2.%3.%4.%5.%6.%7.%8"/>
      <w:lvlJc w:val="left"/>
      <w:pPr>
        <w:ind w:left="1406" w:hanging="1440"/>
      </w:pPr>
      <w:rPr>
        <w:rFonts w:hint="default"/>
      </w:rPr>
    </w:lvl>
    <w:lvl w:ilvl="8">
      <w:start w:val="1"/>
      <w:numFmt w:val="decimal"/>
      <w:isLgl/>
      <w:lvlText w:val="%1.%2.%3.%4.%5.%6.%7.%8.%9"/>
      <w:lvlJc w:val="left"/>
      <w:pPr>
        <w:ind w:left="1406" w:hanging="1440"/>
      </w:pPr>
      <w:rPr>
        <w:rFonts w:hint="default"/>
      </w:rPr>
    </w:lvl>
  </w:abstractNum>
  <w:abstractNum w:abstractNumId="17">
    <w:nsid w:val="39C7515B"/>
    <w:multiLevelType w:val="hybridMultilevel"/>
    <w:tmpl w:val="2040A19C"/>
    <w:lvl w:ilvl="0" w:tplc="A2E603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3A520DAF"/>
    <w:multiLevelType w:val="hybridMultilevel"/>
    <w:tmpl w:val="5402641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3DCA40B1"/>
    <w:multiLevelType w:val="hybridMultilevel"/>
    <w:tmpl w:val="9B1894B2"/>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宋体" w:hAnsi="Times New Roman" w:cs="Times New Roman" w:hint="default"/>
      </w:rPr>
    </w:lvl>
    <w:lvl w:ilvl="4" w:tplc="08090003">
      <w:start w:val="1"/>
      <w:numFmt w:val="bullet"/>
      <w:lvlText w:val="o"/>
      <w:lvlJc w:val="left"/>
      <w:pPr>
        <w:ind w:left="2100" w:hanging="420"/>
      </w:pPr>
      <w:rPr>
        <w:rFonts w:ascii="Courier New" w:hAnsi="Courier New" w:cs="Courier New"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21">
    <w:nsid w:val="43AD0A74"/>
    <w:multiLevelType w:val="hybridMultilevel"/>
    <w:tmpl w:val="87FC570E"/>
    <w:lvl w:ilvl="0" w:tplc="263292B4">
      <w:start w:val="1"/>
      <w:numFmt w:val="bullet"/>
      <w:lvlText w:val="•"/>
      <w:lvlJc w:val="left"/>
      <w:pPr>
        <w:tabs>
          <w:tab w:val="num" w:pos="720"/>
        </w:tabs>
        <w:ind w:left="720" w:hanging="360"/>
      </w:pPr>
      <w:rPr>
        <w:rFonts w:ascii="Arial" w:hAnsi="Arial" w:hint="default"/>
      </w:rPr>
    </w:lvl>
    <w:lvl w:ilvl="1" w:tplc="993AEC8E">
      <w:start w:val="751"/>
      <w:numFmt w:val="bullet"/>
      <w:lvlText w:val="–"/>
      <w:lvlJc w:val="left"/>
      <w:pPr>
        <w:tabs>
          <w:tab w:val="num" w:pos="1440"/>
        </w:tabs>
        <w:ind w:left="1440" w:hanging="360"/>
      </w:pPr>
      <w:rPr>
        <w:rFonts w:ascii="Arial" w:hAnsi="Arial" w:hint="default"/>
      </w:rPr>
    </w:lvl>
    <w:lvl w:ilvl="2" w:tplc="C89C9B38" w:tentative="1">
      <w:start w:val="1"/>
      <w:numFmt w:val="bullet"/>
      <w:lvlText w:val="•"/>
      <w:lvlJc w:val="left"/>
      <w:pPr>
        <w:tabs>
          <w:tab w:val="num" w:pos="2160"/>
        </w:tabs>
        <w:ind w:left="2160" w:hanging="360"/>
      </w:pPr>
      <w:rPr>
        <w:rFonts w:ascii="Arial" w:hAnsi="Arial" w:hint="default"/>
      </w:rPr>
    </w:lvl>
    <w:lvl w:ilvl="3" w:tplc="39FC02EC" w:tentative="1">
      <w:start w:val="1"/>
      <w:numFmt w:val="bullet"/>
      <w:lvlText w:val="•"/>
      <w:lvlJc w:val="left"/>
      <w:pPr>
        <w:tabs>
          <w:tab w:val="num" w:pos="2880"/>
        </w:tabs>
        <w:ind w:left="2880" w:hanging="360"/>
      </w:pPr>
      <w:rPr>
        <w:rFonts w:ascii="Arial" w:hAnsi="Arial" w:hint="default"/>
      </w:rPr>
    </w:lvl>
    <w:lvl w:ilvl="4" w:tplc="522847D4" w:tentative="1">
      <w:start w:val="1"/>
      <w:numFmt w:val="bullet"/>
      <w:lvlText w:val="•"/>
      <w:lvlJc w:val="left"/>
      <w:pPr>
        <w:tabs>
          <w:tab w:val="num" w:pos="3600"/>
        </w:tabs>
        <w:ind w:left="3600" w:hanging="360"/>
      </w:pPr>
      <w:rPr>
        <w:rFonts w:ascii="Arial" w:hAnsi="Arial" w:hint="default"/>
      </w:rPr>
    </w:lvl>
    <w:lvl w:ilvl="5" w:tplc="088A0AA4" w:tentative="1">
      <w:start w:val="1"/>
      <w:numFmt w:val="bullet"/>
      <w:lvlText w:val="•"/>
      <w:lvlJc w:val="left"/>
      <w:pPr>
        <w:tabs>
          <w:tab w:val="num" w:pos="4320"/>
        </w:tabs>
        <w:ind w:left="4320" w:hanging="360"/>
      </w:pPr>
      <w:rPr>
        <w:rFonts w:ascii="Arial" w:hAnsi="Arial" w:hint="default"/>
      </w:rPr>
    </w:lvl>
    <w:lvl w:ilvl="6" w:tplc="7DA6E0DE" w:tentative="1">
      <w:start w:val="1"/>
      <w:numFmt w:val="bullet"/>
      <w:lvlText w:val="•"/>
      <w:lvlJc w:val="left"/>
      <w:pPr>
        <w:tabs>
          <w:tab w:val="num" w:pos="5040"/>
        </w:tabs>
        <w:ind w:left="5040" w:hanging="360"/>
      </w:pPr>
      <w:rPr>
        <w:rFonts w:ascii="Arial" w:hAnsi="Arial" w:hint="default"/>
      </w:rPr>
    </w:lvl>
    <w:lvl w:ilvl="7" w:tplc="3FE83268" w:tentative="1">
      <w:start w:val="1"/>
      <w:numFmt w:val="bullet"/>
      <w:lvlText w:val="•"/>
      <w:lvlJc w:val="left"/>
      <w:pPr>
        <w:tabs>
          <w:tab w:val="num" w:pos="5760"/>
        </w:tabs>
        <w:ind w:left="5760" w:hanging="360"/>
      </w:pPr>
      <w:rPr>
        <w:rFonts w:ascii="Arial" w:hAnsi="Arial" w:hint="default"/>
      </w:rPr>
    </w:lvl>
    <w:lvl w:ilvl="8" w:tplc="39FE2762" w:tentative="1">
      <w:start w:val="1"/>
      <w:numFmt w:val="bullet"/>
      <w:lvlText w:val="•"/>
      <w:lvlJc w:val="left"/>
      <w:pPr>
        <w:tabs>
          <w:tab w:val="num" w:pos="6480"/>
        </w:tabs>
        <w:ind w:left="6480" w:hanging="360"/>
      </w:pPr>
      <w:rPr>
        <w:rFonts w:ascii="Arial" w:hAnsi="Arial" w:hint="default"/>
      </w:rPr>
    </w:lvl>
  </w:abstractNum>
  <w:abstractNum w:abstractNumId="22">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3">
    <w:nsid w:val="50E53718"/>
    <w:multiLevelType w:val="hybridMultilevel"/>
    <w:tmpl w:val="42621376"/>
    <w:lvl w:ilvl="0" w:tplc="DD8249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5">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6">
    <w:nsid w:val="535533F1"/>
    <w:multiLevelType w:val="hybridMultilevel"/>
    <w:tmpl w:val="B55E6FFA"/>
    <w:lvl w:ilvl="0" w:tplc="2B605366">
      <w:start w:val="1"/>
      <w:numFmt w:val="bullet"/>
      <w:lvlText w:val="•"/>
      <w:lvlJc w:val="left"/>
      <w:pPr>
        <w:tabs>
          <w:tab w:val="num" w:pos="720"/>
        </w:tabs>
        <w:ind w:left="720" w:hanging="360"/>
      </w:pPr>
      <w:rPr>
        <w:rFonts w:ascii="Arial" w:hAnsi="Arial" w:hint="default"/>
      </w:rPr>
    </w:lvl>
    <w:lvl w:ilvl="1" w:tplc="06D2E1BC">
      <w:start w:val="107"/>
      <w:numFmt w:val="bullet"/>
      <w:lvlText w:val="–"/>
      <w:lvlJc w:val="left"/>
      <w:pPr>
        <w:tabs>
          <w:tab w:val="num" w:pos="1440"/>
        </w:tabs>
        <w:ind w:left="1440" w:hanging="360"/>
      </w:pPr>
      <w:rPr>
        <w:rFonts w:ascii="Arial" w:hAnsi="Arial" w:hint="default"/>
      </w:rPr>
    </w:lvl>
    <w:lvl w:ilvl="2" w:tplc="A5D6B618" w:tentative="1">
      <w:start w:val="1"/>
      <w:numFmt w:val="bullet"/>
      <w:lvlText w:val="•"/>
      <w:lvlJc w:val="left"/>
      <w:pPr>
        <w:tabs>
          <w:tab w:val="num" w:pos="2160"/>
        </w:tabs>
        <w:ind w:left="2160" w:hanging="360"/>
      </w:pPr>
      <w:rPr>
        <w:rFonts w:ascii="Arial" w:hAnsi="Arial" w:hint="default"/>
      </w:rPr>
    </w:lvl>
    <w:lvl w:ilvl="3" w:tplc="68F4D4D0" w:tentative="1">
      <w:start w:val="1"/>
      <w:numFmt w:val="bullet"/>
      <w:lvlText w:val="•"/>
      <w:lvlJc w:val="left"/>
      <w:pPr>
        <w:tabs>
          <w:tab w:val="num" w:pos="2880"/>
        </w:tabs>
        <w:ind w:left="2880" w:hanging="360"/>
      </w:pPr>
      <w:rPr>
        <w:rFonts w:ascii="Arial" w:hAnsi="Arial" w:hint="default"/>
      </w:rPr>
    </w:lvl>
    <w:lvl w:ilvl="4" w:tplc="DE40E272" w:tentative="1">
      <w:start w:val="1"/>
      <w:numFmt w:val="bullet"/>
      <w:lvlText w:val="•"/>
      <w:lvlJc w:val="left"/>
      <w:pPr>
        <w:tabs>
          <w:tab w:val="num" w:pos="3600"/>
        </w:tabs>
        <w:ind w:left="3600" w:hanging="360"/>
      </w:pPr>
      <w:rPr>
        <w:rFonts w:ascii="Arial" w:hAnsi="Arial" w:hint="default"/>
      </w:rPr>
    </w:lvl>
    <w:lvl w:ilvl="5" w:tplc="B24EDBCA" w:tentative="1">
      <w:start w:val="1"/>
      <w:numFmt w:val="bullet"/>
      <w:lvlText w:val="•"/>
      <w:lvlJc w:val="left"/>
      <w:pPr>
        <w:tabs>
          <w:tab w:val="num" w:pos="4320"/>
        </w:tabs>
        <w:ind w:left="4320" w:hanging="360"/>
      </w:pPr>
      <w:rPr>
        <w:rFonts w:ascii="Arial" w:hAnsi="Arial" w:hint="default"/>
      </w:rPr>
    </w:lvl>
    <w:lvl w:ilvl="6" w:tplc="72D25510" w:tentative="1">
      <w:start w:val="1"/>
      <w:numFmt w:val="bullet"/>
      <w:lvlText w:val="•"/>
      <w:lvlJc w:val="left"/>
      <w:pPr>
        <w:tabs>
          <w:tab w:val="num" w:pos="5040"/>
        </w:tabs>
        <w:ind w:left="5040" w:hanging="360"/>
      </w:pPr>
      <w:rPr>
        <w:rFonts w:ascii="Arial" w:hAnsi="Arial" w:hint="default"/>
      </w:rPr>
    </w:lvl>
    <w:lvl w:ilvl="7" w:tplc="C636A5EA" w:tentative="1">
      <w:start w:val="1"/>
      <w:numFmt w:val="bullet"/>
      <w:lvlText w:val="•"/>
      <w:lvlJc w:val="left"/>
      <w:pPr>
        <w:tabs>
          <w:tab w:val="num" w:pos="5760"/>
        </w:tabs>
        <w:ind w:left="5760" w:hanging="360"/>
      </w:pPr>
      <w:rPr>
        <w:rFonts w:ascii="Arial" w:hAnsi="Arial" w:hint="default"/>
      </w:rPr>
    </w:lvl>
    <w:lvl w:ilvl="8" w:tplc="897E0932" w:tentative="1">
      <w:start w:val="1"/>
      <w:numFmt w:val="bullet"/>
      <w:lvlText w:val="•"/>
      <w:lvlJc w:val="left"/>
      <w:pPr>
        <w:tabs>
          <w:tab w:val="num" w:pos="6480"/>
        </w:tabs>
        <w:ind w:left="6480" w:hanging="360"/>
      </w:pPr>
      <w:rPr>
        <w:rFonts w:ascii="Arial" w:hAnsi="Arial" w:hint="default"/>
      </w:rPr>
    </w:lvl>
  </w:abstractNum>
  <w:abstractNum w:abstractNumId="27">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nsid w:val="5A623682"/>
    <w:multiLevelType w:val="hybridMultilevel"/>
    <w:tmpl w:val="CCD82BDC"/>
    <w:lvl w:ilvl="0" w:tplc="FBA208D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0">
    <w:nsid w:val="608B7650"/>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63143D69"/>
    <w:multiLevelType w:val="hybridMultilevel"/>
    <w:tmpl w:val="621C6188"/>
    <w:lvl w:ilvl="0" w:tplc="7D3A9E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6C9860CB"/>
    <w:multiLevelType w:val="hybridMultilevel"/>
    <w:tmpl w:val="C2FE22A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9F342DF2">
      <w:start w:val="33"/>
      <w:numFmt w:val="bullet"/>
      <w:lvlText w:val="-"/>
      <w:lvlJc w:val="left"/>
      <w:pPr>
        <w:ind w:left="2520" w:hanging="360"/>
      </w:pPr>
      <w:rPr>
        <w:rFonts w:ascii="Times New Roman" w:eastAsia="宋体" w:hAnsi="Times New Roman" w:cs="Times New Roman"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nsid w:val="6CD879C5"/>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6F2949D4"/>
    <w:multiLevelType w:val="hybridMultilevel"/>
    <w:tmpl w:val="25C67F44"/>
    <w:lvl w:ilvl="0" w:tplc="A16C15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704A11B0"/>
    <w:multiLevelType w:val="hybridMultilevel"/>
    <w:tmpl w:val="F8D80412"/>
    <w:lvl w:ilvl="0" w:tplc="35B6F56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74651551"/>
    <w:multiLevelType w:val="hybridMultilevel"/>
    <w:tmpl w:val="E326D0A6"/>
    <w:lvl w:ilvl="0" w:tplc="F47CCC72">
      <w:start w:val="1"/>
      <w:numFmt w:val="bullet"/>
      <w:lvlText w:val="•"/>
      <w:lvlJc w:val="left"/>
      <w:pPr>
        <w:tabs>
          <w:tab w:val="num" w:pos="720"/>
        </w:tabs>
        <w:ind w:left="720" w:hanging="360"/>
      </w:pPr>
      <w:rPr>
        <w:rFonts w:ascii="Arial" w:hAnsi="Arial" w:hint="default"/>
      </w:rPr>
    </w:lvl>
    <w:lvl w:ilvl="1" w:tplc="ADDAF934">
      <w:start w:val="1661"/>
      <w:numFmt w:val="bullet"/>
      <w:lvlText w:val="•"/>
      <w:lvlJc w:val="left"/>
      <w:pPr>
        <w:tabs>
          <w:tab w:val="num" w:pos="1440"/>
        </w:tabs>
        <w:ind w:left="1440" w:hanging="360"/>
      </w:pPr>
      <w:rPr>
        <w:rFonts w:ascii="Arial" w:hAnsi="Arial" w:hint="default"/>
      </w:rPr>
    </w:lvl>
    <w:lvl w:ilvl="2" w:tplc="EDCE93D6" w:tentative="1">
      <w:start w:val="1"/>
      <w:numFmt w:val="bullet"/>
      <w:lvlText w:val="•"/>
      <w:lvlJc w:val="left"/>
      <w:pPr>
        <w:tabs>
          <w:tab w:val="num" w:pos="2160"/>
        </w:tabs>
        <w:ind w:left="2160" w:hanging="360"/>
      </w:pPr>
      <w:rPr>
        <w:rFonts w:ascii="Arial" w:hAnsi="Arial" w:hint="default"/>
      </w:rPr>
    </w:lvl>
    <w:lvl w:ilvl="3" w:tplc="E50ECBE0" w:tentative="1">
      <w:start w:val="1"/>
      <w:numFmt w:val="bullet"/>
      <w:lvlText w:val="•"/>
      <w:lvlJc w:val="left"/>
      <w:pPr>
        <w:tabs>
          <w:tab w:val="num" w:pos="2880"/>
        </w:tabs>
        <w:ind w:left="2880" w:hanging="360"/>
      </w:pPr>
      <w:rPr>
        <w:rFonts w:ascii="Arial" w:hAnsi="Arial" w:hint="default"/>
      </w:rPr>
    </w:lvl>
    <w:lvl w:ilvl="4" w:tplc="F7E827F6" w:tentative="1">
      <w:start w:val="1"/>
      <w:numFmt w:val="bullet"/>
      <w:lvlText w:val="•"/>
      <w:lvlJc w:val="left"/>
      <w:pPr>
        <w:tabs>
          <w:tab w:val="num" w:pos="3600"/>
        </w:tabs>
        <w:ind w:left="3600" w:hanging="360"/>
      </w:pPr>
      <w:rPr>
        <w:rFonts w:ascii="Arial" w:hAnsi="Arial" w:hint="default"/>
      </w:rPr>
    </w:lvl>
    <w:lvl w:ilvl="5" w:tplc="563252B8" w:tentative="1">
      <w:start w:val="1"/>
      <w:numFmt w:val="bullet"/>
      <w:lvlText w:val="•"/>
      <w:lvlJc w:val="left"/>
      <w:pPr>
        <w:tabs>
          <w:tab w:val="num" w:pos="4320"/>
        </w:tabs>
        <w:ind w:left="4320" w:hanging="360"/>
      </w:pPr>
      <w:rPr>
        <w:rFonts w:ascii="Arial" w:hAnsi="Arial" w:hint="default"/>
      </w:rPr>
    </w:lvl>
    <w:lvl w:ilvl="6" w:tplc="E6F624A0" w:tentative="1">
      <w:start w:val="1"/>
      <w:numFmt w:val="bullet"/>
      <w:lvlText w:val="•"/>
      <w:lvlJc w:val="left"/>
      <w:pPr>
        <w:tabs>
          <w:tab w:val="num" w:pos="5040"/>
        </w:tabs>
        <w:ind w:left="5040" w:hanging="360"/>
      </w:pPr>
      <w:rPr>
        <w:rFonts w:ascii="Arial" w:hAnsi="Arial" w:hint="default"/>
      </w:rPr>
    </w:lvl>
    <w:lvl w:ilvl="7" w:tplc="6F184942" w:tentative="1">
      <w:start w:val="1"/>
      <w:numFmt w:val="bullet"/>
      <w:lvlText w:val="•"/>
      <w:lvlJc w:val="left"/>
      <w:pPr>
        <w:tabs>
          <w:tab w:val="num" w:pos="5760"/>
        </w:tabs>
        <w:ind w:left="5760" w:hanging="360"/>
      </w:pPr>
      <w:rPr>
        <w:rFonts w:ascii="Arial" w:hAnsi="Arial" w:hint="default"/>
      </w:rPr>
    </w:lvl>
    <w:lvl w:ilvl="8" w:tplc="FA506D94" w:tentative="1">
      <w:start w:val="1"/>
      <w:numFmt w:val="bullet"/>
      <w:lvlText w:val="•"/>
      <w:lvlJc w:val="left"/>
      <w:pPr>
        <w:tabs>
          <w:tab w:val="num" w:pos="6480"/>
        </w:tabs>
        <w:ind w:left="6480" w:hanging="360"/>
      </w:pPr>
      <w:rPr>
        <w:rFonts w:ascii="Arial" w:hAnsi="Arial" w:hint="default"/>
      </w:rPr>
    </w:lvl>
  </w:abstractNum>
  <w:abstractNum w:abstractNumId="37">
    <w:nsid w:val="786C1416"/>
    <w:multiLevelType w:val="hybridMultilevel"/>
    <w:tmpl w:val="78248A14"/>
    <w:lvl w:ilvl="0" w:tplc="812255D4">
      <w:start w:val="1"/>
      <w:numFmt w:val="bullet"/>
      <w:lvlText w:val="•"/>
      <w:lvlJc w:val="left"/>
      <w:pPr>
        <w:tabs>
          <w:tab w:val="num" w:pos="720"/>
        </w:tabs>
        <w:ind w:left="720" w:hanging="360"/>
      </w:pPr>
      <w:rPr>
        <w:rFonts w:ascii="Arial" w:hAnsi="Arial" w:hint="default"/>
      </w:rPr>
    </w:lvl>
    <w:lvl w:ilvl="1" w:tplc="14C8928E" w:tentative="1">
      <w:start w:val="1"/>
      <w:numFmt w:val="bullet"/>
      <w:lvlText w:val="•"/>
      <w:lvlJc w:val="left"/>
      <w:pPr>
        <w:tabs>
          <w:tab w:val="num" w:pos="1440"/>
        </w:tabs>
        <w:ind w:left="1440" w:hanging="360"/>
      </w:pPr>
      <w:rPr>
        <w:rFonts w:ascii="Arial" w:hAnsi="Arial" w:hint="default"/>
      </w:rPr>
    </w:lvl>
    <w:lvl w:ilvl="2" w:tplc="E7D8E148" w:tentative="1">
      <w:start w:val="1"/>
      <w:numFmt w:val="bullet"/>
      <w:lvlText w:val="•"/>
      <w:lvlJc w:val="left"/>
      <w:pPr>
        <w:tabs>
          <w:tab w:val="num" w:pos="2160"/>
        </w:tabs>
        <w:ind w:left="2160" w:hanging="360"/>
      </w:pPr>
      <w:rPr>
        <w:rFonts w:ascii="Arial" w:hAnsi="Arial" w:hint="default"/>
      </w:rPr>
    </w:lvl>
    <w:lvl w:ilvl="3" w:tplc="391A2AF4" w:tentative="1">
      <w:start w:val="1"/>
      <w:numFmt w:val="bullet"/>
      <w:lvlText w:val="•"/>
      <w:lvlJc w:val="left"/>
      <w:pPr>
        <w:tabs>
          <w:tab w:val="num" w:pos="2880"/>
        </w:tabs>
        <w:ind w:left="2880" w:hanging="360"/>
      </w:pPr>
      <w:rPr>
        <w:rFonts w:ascii="Arial" w:hAnsi="Arial" w:hint="default"/>
      </w:rPr>
    </w:lvl>
    <w:lvl w:ilvl="4" w:tplc="36E66706" w:tentative="1">
      <w:start w:val="1"/>
      <w:numFmt w:val="bullet"/>
      <w:lvlText w:val="•"/>
      <w:lvlJc w:val="left"/>
      <w:pPr>
        <w:tabs>
          <w:tab w:val="num" w:pos="3600"/>
        </w:tabs>
        <w:ind w:left="3600" w:hanging="360"/>
      </w:pPr>
      <w:rPr>
        <w:rFonts w:ascii="Arial" w:hAnsi="Arial" w:hint="default"/>
      </w:rPr>
    </w:lvl>
    <w:lvl w:ilvl="5" w:tplc="A92CA176" w:tentative="1">
      <w:start w:val="1"/>
      <w:numFmt w:val="bullet"/>
      <w:lvlText w:val="•"/>
      <w:lvlJc w:val="left"/>
      <w:pPr>
        <w:tabs>
          <w:tab w:val="num" w:pos="4320"/>
        </w:tabs>
        <w:ind w:left="4320" w:hanging="360"/>
      </w:pPr>
      <w:rPr>
        <w:rFonts w:ascii="Arial" w:hAnsi="Arial" w:hint="default"/>
      </w:rPr>
    </w:lvl>
    <w:lvl w:ilvl="6" w:tplc="B93498D8" w:tentative="1">
      <w:start w:val="1"/>
      <w:numFmt w:val="bullet"/>
      <w:lvlText w:val="•"/>
      <w:lvlJc w:val="left"/>
      <w:pPr>
        <w:tabs>
          <w:tab w:val="num" w:pos="5040"/>
        </w:tabs>
        <w:ind w:left="5040" w:hanging="360"/>
      </w:pPr>
      <w:rPr>
        <w:rFonts w:ascii="Arial" w:hAnsi="Arial" w:hint="default"/>
      </w:rPr>
    </w:lvl>
    <w:lvl w:ilvl="7" w:tplc="1D26C008" w:tentative="1">
      <w:start w:val="1"/>
      <w:numFmt w:val="bullet"/>
      <w:lvlText w:val="•"/>
      <w:lvlJc w:val="left"/>
      <w:pPr>
        <w:tabs>
          <w:tab w:val="num" w:pos="5760"/>
        </w:tabs>
        <w:ind w:left="5760" w:hanging="360"/>
      </w:pPr>
      <w:rPr>
        <w:rFonts w:ascii="Arial" w:hAnsi="Arial" w:hint="default"/>
      </w:rPr>
    </w:lvl>
    <w:lvl w:ilvl="8" w:tplc="65C6FBC4" w:tentative="1">
      <w:start w:val="1"/>
      <w:numFmt w:val="bullet"/>
      <w:lvlText w:val="•"/>
      <w:lvlJc w:val="left"/>
      <w:pPr>
        <w:tabs>
          <w:tab w:val="num" w:pos="6480"/>
        </w:tabs>
        <w:ind w:left="6480" w:hanging="360"/>
      </w:pPr>
      <w:rPr>
        <w:rFonts w:ascii="Arial" w:hAnsi="Arial" w:hint="default"/>
      </w:rPr>
    </w:lvl>
  </w:abstractNum>
  <w:abstractNum w:abstractNumId="38">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7CC67D97"/>
    <w:multiLevelType w:val="hybridMultilevel"/>
    <w:tmpl w:val="C11860A6"/>
    <w:lvl w:ilvl="0" w:tplc="2F10D970">
      <w:start w:val="1"/>
      <w:numFmt w:val="bullet"/>
      <w:lvlText w:val="•"/>
      <w:lvlJc w:val="left"/>
      <w:pPr>
        <w:tabs>
          <w:tab w:val="num" w:pos="720"/>
        </w:tabs>
        <w:ind w:left="720" w:hanging="360"/>
      </w:pPr>
      <w:rPr>
        <w:rFonts w:ascii="Arial" w:hAnsi="Arial" w:hint="default"/>
      </w:rPr>
    </w:lvl>
    <w:lvl w:ilvl="1" w:tplc="29307A82" w:tentative="1">
      <w:start w:val="1"/>
      <w:numFmt w:val="bullet"/>
      <w:lvlText w:val="•"/>
      <w:lvlJc w:val="left"/>
      <w:pPr>
        <w:tabs>
          <w:tab w:val="num" w:pos="1440"/>
        </w:tabs>
        <w:ind w:left="1440" w:hanging="360"/>
      </w:pPr>
      <w:rPr>
        <w:rFonts w:ascii="Arial" w:hAnsi="Arial" w:hint="default"/>
      </w:rPr>
    </w:lvl>
    <w:lvl w:ilvl="2" w:tplc="44747D70" w:tentative="1">
      <w:start w:val="1"/>
      <w:numFmt w:val="bullet"/>
      <w:lvlText w:val="•"/>
      <w:lvlJc w:val="left"/>
      <w:pPr>
        <w:tabs>
          <w:tab w:val="num" w:pos="2160"/>
        </w:tabs>
        <w:ind w:left="2160" w:hanging="360"/>
      </w:pPr>
      <w:rPr>
        <w:rFonts w:ascii="Arial" w:hAnsi="Arial" w:hint="default"/>
      </w:rPr>
    </w:lvl>
    <w:lvl w:ilvl="3" w:tplc="D9A40E9E" w:tentative="1">
      <w:start w:val="1"/>
      <w:numFmt w:val="bullet"/>
      <w:lvlText w:val="•"/>
      <w:lvlJc w:val="left"/>
      <w:pPr>
        <w:tabs>
          <w:tab w:val="num" w:pos="2880"/>
        </w:tabs>
        <w:ind w:left="2880" w:hanging="360"/>
      </w:pPr>
      <w:rPr>
        <w:rFonts w:ascii="Arial" w:hAnsi="Arial" w:hint="default"/>
      </w:rPr>
    </w:lvl>
    <w:lvl w:ilvl="4" w:tplc="361A0194" w:tentative="1">
      <w:start w:val="1"/>
      <w:numFmt w:val="bullet"/>
      <w:lvlText w:val="•"/>
      <w:lvlJc w:val="left"/>
      <w:pPr>
        <w:tabs>
          <w:tab w:val="num" w:pos="3600"/>
        </w:tabs>
        <w:ind w:left="3600" w:hanging="360"/>
      </w:pPr>
      <w:rPr>
        <w:rFonts w:ascii="Arial" w:hAnsi="Arial" w:hint="default"/>
      </w:rPr>
    </w:lvl>
    <w:lvl w:ilvl="5" w:tplc="F6500C94" w:tentative="1">
      <w:start w:val="1"/>
      <w:numFmt w:val="bullet"/>
      <w:lvlText w:val="•"/>
      <w:lvlJc w:val="left"/>
      <w:pPr>
        <w:tabs>
          <w:tab w:val="num" w:pos="4320"/>
        </w:tabs>
        <w:ind w:left="4320" w:hanging="360"/>
      </w:pPr>
      <w:rPr>
        <w:rFonts w:ascii="Arial" w:hAnsi="Arial" w:hint="default"/>
      </w:rPr>
    </w:lvl>
    <w:lvl w:ilvl="6" w:tplc="D714AD66" w:tentative="1">
      <w:start w:val="1"/>
      <w:numFmt w:val="bullet"/>
      <w:lvlText w:val="•"/>
      <w:lvlJc w:val="left"/>
      <w:pPr>
        <w:tabs>
          <w:tab w:val="num" w:pos="5040"/>
        </w:tabs>
        <w:ind w:left="5040" w:hanging="360"/>
      </w:pPr>
      <w:rPr>
        <w:rFonts w:ascii="Arial" w:hAnsi="Arial" w:hint="default"/>
      </w:rPr>
    </w:lvl>
    <w:lvl w:ilvl="7" w:tplc="AB9E38D2" w:tentative="1">
      <w:start w:val="1"/>
      <w:numFmt w:val="bullet"/>
      <w:lvlText w:val="•"/>
      <w:lvlJc w:val="left"/>
      <w:pPr>
        <w:tabs>
          <w:tab w:val="num" w:pos="5760"/>
        </w:tabs>
        <w:ind w:left="5760" w:hanging="360"/>
      </w:pPr>
      <w:rPr>
        <w:rFonts w:ascii="Arial" w:hAnsi="Arial" w:hint="default"/>
      </w:rPr>
    </w:lvl>
    <w:lvl w:ilvl="8" w:tplc="4648CAB4" w:tentative="1">
      <w:start w:val="1"/>
      <w:numFmt w:val="bullet"/>
      <w:lvlText w:val="•"/>
      <w:lvlJc w:val="left"/>
      <w:pPr>
        <w:tabs>
          <w:tab w:val="num" w:pos="6480"/>
        </w:tabs>
        <w:ind w:left="6480" w:hanging="360"/>
      </w:pPr>
      <w:rPr>
        <w:rFonts w:ascii="Arial" w:hAnsi="Arial" w:hint="default"/>
      </w:rPr>
    </w:lvl>
  </w:abstractNum>
  <w:abstractNum w:abstractNumId="40">
    <w:nsid w:val="7D810227"/>
    <w:multiLevelType w:val="hybridMultilevel"/>
    <w:tmpl w:val="27C2C39C"/>
    <w:lvl w:ilvl="0" w:tplc="78C81B6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nsid w:val="7F82624F"/>
    <w:multiLevelType w:val="hybridMultilevel"/>
    <w:tmpl w:val="9D5AF51E"/>
    <w:lvl w:ilvl="0" w:tplc="1D3AACA0">
      <w:start w:val="1"/>
      <w:numFmt w:val="bullet"/>
      <w:lvlText w:val="•"/>
      <w:lvlJc w:val="left"/>
      <w:pPr>
        <w:tabs>
          <w:tab w:val="num" w:pos="720"/>
        </w:tabs>
        <w:ind w:left="720" w:hanging="360"/>
      </w:pPr>
      <w:rPr>
        <w:rFonts w:ascii="Arial" w:hAnsi="Arial" w:hint="default"/>
      </w:rPr>
    </w:lvl>
    <w:lvl w:ilvl="1" w:tplc="F358FAA4">
      <w:start w:val="2857"/>
      <w:numFmt w:val="bullet"/>
      <w:lvlText w:val="•"/>
      <w:lvlJc w:val="left"/>
      <w:pPr>
        <w:tabs>
          <w:tab w:val="num" w:pos="1440"/>
        </w:tabs>
        <w:ind w:left="1440" w:hanging="360"/>
      </w:pPr>
      <w:rPr>
        <w:rFonts w:ascii="Arial" w:hAnsi="Arial" w:hint="default"/>
      </w:rPr>
    </w:lvl>
    <w:lvl w:ilvl="2" w:tplc="0F54479A" w:tentative="1">
      <w:start w:val="1"/>
      <w:numFmt w:val="bullet"/>
      <w:lvlText w:val="•"/>
      <w:lvlJc w:val="left"/>
      <w:pPr>
        <w:tabs>
          <w:tab w:val="num" w:pos="2160"/>
        </w:tabs>
        <w:ind w:left="2160" w:hanging="360"/>
      </w:pPr>
      <w:rPr>
        <w:rFonts w:ascii="Arial" w:hAnsi="Arial" w:hint="default"/>
      </w:rPr>
    </w:lvl>
    <w:lvl w:ilvl="3" w:tplc="3D506E90" w:tentative="1">
      <w:start w:val="1"/>
      <w:numFmt w:val="bullet"/>
      <w:lvlText w:val="•"/>
      <w:lvlJc w:val="left"/>
      <w:pPr>
        <w:tabs>
          <w:tab w:val="num" w:pos="2880"/>
        </w:tabs>
        <w:ind w:left="2880" w:hanging="360"/>
      </w:pPr>
      <w:rPr>
        <w:rFonts w:ascii="Arial" w:hAnsi="Arial" w:hint="default"/>
      </w:rPr>
    </w:lvl>
    <w:lvl w:ilvl="4" w:tplc="EA264658" w:tentative="1">
      <w:start w:val="1"/>
      <w:numFmt w:val="bullet"/>
      <w:lvlText w:val="•"/>
      <w:lvlJc w:val="left"/>
      <w:pPr>
        <w:tabs>
          <w:tab w:val="num" w:pos="3600"/>
        </w:tabs>
        <w:ind w:left="3600" w:hanging="360"/>
      </w:pPr>
      <w:rPr>
        <w:rFonts w:ascii="Arial" w:hAnsi="Arial" w:hint="default"/>
      </w:rPr>
    </w:lvl>
    <w:lvl w:ilvl="5" w:tplc="2BA24F1A" w:tentative="1">
      <w:start w:val="1"/>
      <w:numFmt w:val="bullet"/>
      <w:lvlText w:val="•"/>
      <w:lvlJc w:val="left"/>
      <w:pPr>
        <w:tabs>
          <w:tab w:val="num" w:pos="4320"/>
        </w:tabs>
        <w:ind w:left="4320" w:hanging="360"/>
      </w:pPr>
      <w:rPr>
        <w:rFonts w:ascii="Arial" w:hAnsi="Arial" w:hint="default"/>
      </w:rPr>
    </w:lvl>
    <w:lvl w:ilvl="6" w:tplc="1BC6F6C6" w:tentative="1">
      <w:start w:val="1"/>
      <w:numFmt w:val="bullet"/>
      <w:lvlText w:val="•"/>
      <w:lvlJc w:val="left"/>
      <w:pPr>
        <w:tabs>
          <w:tab w:val="num" w:pos="5040"/>
        </w:tabs>
        <w:ind w:left="5040" w:hanging="360"/>
      </w:pPr>
      <w:rPr>
        <w:rFonts w:ascii="Arial" w:hAnsi="Arial" w:hint="default"/>
      </w:rPr>
    </w:lvl>
    <w:lvl w:ilvl="7" w:tplc="CC6E371C" w:tentative="1">
      <w:start w:val="1"/>
      <w:numFmt w:val="bullet"/>
      <w:lvlText w:val="•"/>
      <w:lvlJc w:val="left"/>
      <w:pPr>
        <w:tabs>
          <w:tab w:val="num" w:pos="5760"/>
        </w:tabs>
        <w:ind w:left="5760" w:hanging="360"/>
      </w:pPr>
      <w:rPr>
        <w:rFonts w:ascii="Arial" w:hAnsi="Arial" w:hint="default"/>
      </w:rPr>
    </w:lvl>
    <w:lvl w:ilvl="8" w:tplc="810E62A4" w:tentative="1">
      <w:start w:val="1"/>
      <w:numFmt w:val="bullet"/>
      <w:lvlText w:val="•"/>
      <w:lvlJc w:val="left"/>
      <w:pPr>
        <w:tabs>
          <w:tab w:val="num" w:pos="6480"/>
        </w:tabs>
        <w:ind w:left="6480" w:hanging="360"/>
      </w:pPr>
      <w:rPr>
        <w:rFonts w:ascii="Arial" w:hAnsi="Arial" w:hint="default"/>
      </w:rPr>
    </w:lvl>
  </w:abstractNum>
  <w:abstractNum w:abstractNumId="43">
    <w:nsid w:val="7FA403F9"/>
    <w:multiLevelType w:val="hybridMultilevel"/>
    <w:tmpl w:val="43B27916"/>
    <w:lvl w:ilvl="0" w:tplc="D92050BE">
      <w:start w:val="1"/>
      <w:numFmt w:val="bullet"/>
      <w:lvlText w:val="•"/>
      <w:lvlJc w:val="left"/>
      <w:pPr>
        <w:tabs>
          <w:tab w:val="num" w:pos="720"/>
        </w:tabs>
        <w:ind w:left="720" w:hanging="360"/>
      </w:pPr>
      <w:rPr>
        <w:rFonts w:ascii="Arial" w:hAnsi="Arial" w:hint="default"/>
      </w:rPr>
    </w:lvl>
    <w:lvl w:ilvl="1" w:tplc="EB860190">
      <w:start w:val="2050"/>
      <w:numFmt w:val="bullet"/>
      <w:lvlText w:val="•"/>
      <w:lvlJc w:val="left"/>
      <w:pPr>
        <w:tabs>
          <w:tab w:val="num" w:pos="1440"/>
        </w:tabs>
        <w:ind w:left="1440" w:hanging="360"/>
      </w:pPr>
      <w:rPr>
        <w:rFonts w:ascii="Arial" w:hAnsi="Arial" w:hint="default"/>
      </w:rPr>
    </w:lvl>
    <w:lvl w:ilvl="2" w:tplc="2BC48930" w:tentative="1">
      <w:start w:val="1"/>
      <w:numFmt w:val="bullet"/>
      <w:lvlText w:val="•"/>
      <w:lvlJc w:val="left"/>
      <w:pPr>
        <w:tabs>
          <w:tab w:val="num" w:pos="2160"/>
        </w:tabs>
        <w:ind w:left="2160" w:hanging="360"/>
      </w:pPr>
      <w:rPr>
        <w:rFonts w:ascii="Arial" w:hAnsi="Arial" w:hint="default"/>
      </w:rPr>
    </w:lvl>
    <w:lvl w:ilvl="3" w:tplc="921A76C8" w:tentative="1">
      <w:start w:val="1"/>
      <w:numFmt w:val="bullet"/>
      <w:lvlText w:val="•"/>
      <w:lvlJc w:val="left"/>
      <w:pPr>
        <w:tabs>
          <w:tab w:val="num" w:pos="2880"/>
        </w:tabs>
        <w:ind w:left="2880" w:hanging="360"/>
      </w:pPr>
      <w:rPr>
        <w:rFonts w:ascii="Arial" w:hAnsi="Arial" w:hint="default"/>
      </w:rPr>
    </w:lvl>
    <w:lvl w:ilvl="4" w:tplc="527CE364" w:tentative="1">
      <w:start w:val="1"/>
      <w:numFmt w:val="bullet"/>
      <w:lvlText w:val="•"/>
      <w:lvlJc w:val="left"/>
      <w:pPr>
        <w:tabs>
          <w:tab w:val="num" w:pos="3600"/>
        </w:tabs>
        <w:ind w:left="3600" w:hanging="360"/>
      </w:pPr>
      <w:rPr>
        <w:rFonts w:ascii="Arial" w:hAnsi="Arial" w:hint="default"/>
      </w:rPr>
    </w:lvl>
    <w:lvl w:ilvl="5" w:tplc="10943992" w:tentative="1">
      <w:start w:val="1"/>
      <w:numFmt w:val="bullet"/>
      <w:lvlText w:val="•"/>
      <w:lvlJc w:val="left"/>
      <w:pPr>
        <w:tabs>
          <w:tab w:val="num" w:pos="4320"/>
        </w:tabs>
        <w:ind w:left="4320" w:hanging="360"/>
      </w:pPr>
      <w:rPr>
        <w:rFonts w:ascii="Arial" w:hAnsi="Arial" w:hint="default"/>
      </w:rPr>
    </w:lvl>
    <w:lvl w:ilvl="6" w:tplc="129E8494" w:tentative="1">
      <w:start w:val="1"/>
      <w:numFmt w:val="bullet"/>
      <w:lvlText w:val="•"/>
      <w:lvlJc w:val="left"/>
      <w:pPr>
        <w:tabs>
          <w:tab w:val="num" w:pos="5040"/>
        </w:tabs>
        <w:ind w:left="5040" w:hanging="360"/>
      </w:pPr>
      <w:rPr>
        <w:rFonts w:ascii="Arial" w:hAnsi="Arial" w:hint="default"/>
      </w:rPr>
    </w:lvl>
    <w:lvl w:ilvl="7" w:tplc="928C70DC" w:tentative="1">
      <w:start w:val="1"/>
      <w:numFmt w:val="bullet"/>
      <w:lvlText w:val="•"/>
      <w:lvlJc w:val="left"/>
      <w:pPr>
        <w:tabs>
          <w:tab w:val="num" w:pos="5760"/>
        </w:tabs>
        <w:ind w:left="5760" w:hanging="360"/>
      </w:pPr>
      <w:rPr>
        <w:rFonts w:ascii="Arial" w:hAnsi="Arial" w:hint="default"/>
      </w:rPr>
    </w:lvl>
    <w:lvl w:ilvl="8" w:tplc="30744ABE" w:tentative="1">
      <w:start w:val="1"/>
      <w:numFmt w:val="bullet"/>
      <w:lvlText w:val="•"/>
      <w:lvlJc w:val="left"/>
      <w:pPr>
        <w:tabs>
          <w:tab w:val="num" w:pos="6480"/>
        </w:tabs>
        <w:ind w:left="6480" w:hanging="360"/>
      </w:pPr>
      <w:rPr>
        <w:rFonts w:ascii="Arial" w:hAnsi="Arial" w:hint="default"/>
      </w:rPr>
    </w:lvl>
  </w:abstractNum>
  <w:num w:numId="1">
    <w:abstractNumId w:val="24"/>
  </w:num>
  <w:num w:numId="2">
    <w:abstractNumId w:val="7"/>
  </w:num>
  <w:num w:numId="3">
    <w:abstractNumId w:val="29"/>
  </w:num>
  <w:num w:numId="4">
    <w:abstractNumId w:val="22"/>
  </w:num>
  <w:num w:numId="5">
    <w:abstractNumId w:val="20"/>
  </w:num>
  <w:num w:numId="6">
    <w:abstractNumId w:val="38"/>
  </w:num>
  <w:num w:numId="7">
    <w:abstractNumId w:val="6"/>
  </w:num>
  <w:num w:numId="8">
    <w:abstractNumId w:val="9"/>
  </w:num>
  <w:num w:numId="9">
    <w:abstractNumId w:val="0"/>
  </w:num>
  <w:num w:numId="10">
    <w:abstractNumId w:val="5"/>
  </w:num>
  <w:num w:numId="11">
    <w:abstractNumId w:val="2"/>
  </w:num>
  <w:num w:numId="12">
    <w:abstractNumId w:val="26"/>
  </w:num>
  <w:num w:numId="13">
    <w:abstractNumId w:val="21"/>
  </w:num>
  <w:num w:numId="14">
    <w:abstractNumId w:val="41"/>
  </w:num>
  <w:num w:numId="15">
    <w:abstractNumId w:val="8"/>
  </w:num>
  <w:num w:numId="16">
    <w:abstractNumId w:val="30"/>
  </w:num>
  <w:num w:numId="17">
    <w:abstractNumId w:val="10"/>
  </w:num>
  <w:num w:numId="18">
    <w:abstractNumId w:val="16"/>
  </w:num>
  <w:num w:numId="19">
    <w:abstractNumId w:val="28"/>
  </w:num>
  <w:num w:numId="20">
    <w:abstractNumId w:val="4"/>
  </w:num>
  <w:num w:numId="21">
    <w:abstractNumId w:val="11"/>
  </w:num>
  <w:num w:numId="22">
    <w:abstractNumId w:val="35"/>
  </w:num>
  <w:num w:numId="23">
    <w:abstractNumId w:val="25"/>
  </w:num>
  <w:num w:numId="24">
    <w:abstractNumId w:val="33"/>
  </w:num>
  <w:num w:numId="25">
    <w:abstractNumId w:val="36"/>
  </w:num>
  <w:num w:numId="26">
    <w:abstractNumId w:val="27"/>
  </w:num>
  <w:num w:numId="27">
    <w:abstractNumId w:val="31"/>
  </w:num>
  <w:num w:numId="28">
    <w:abstractNumId w:val="27"/>
  </w:num>
  <w:num w:numId="29">
    <w:abstractNumId w:val="14"/>
  </w:num>
  <w:num w:numId="30">
    <w:abstractNumId w:val="3"/>
  </w:num>
  <w:num w:numId="31">
    <w:abstractNumId w:val="1"/>
  </w:num>
  <w:num w:numId="32">
    <w:abstractNumId w:val="42"/>
  </w:num>
  <w:num w:numId="33">
    <w:abstractNumId w:val="43"/>
  </w:num>
  <w:num w:numId="34">
    <w:abstractNumId w:val="37"/>
  </w:num>
  <w:num w:numId="35">
    <w:abstractNumId w:val="15"/>
  </w:num>
  <w:num w:numId="36">
    <w:abstractNumId w:val="39"/>
  </w:num>
  <w:num w:numId="37">
    <w:abstractNumId w:val="32"/>
  </w:num>
  <w:num w:numId="38">
    <w:abstractNumId w:val="23"/>
  </w:num>
  <w:num w:numId="39">
    <w:abstractNumId w:val="34"/>
  </w:num>
  <w:num w:numId="40">
    <w:abstractNumId w:val="12"/>
  </w:num>
  <w:num w:numId="41">
    <w:abstractNumId w:val="13"/>
  </w:num>
  <w:num w:numId="42">
    <w:abstractNumId w:val="18"/>
  </w:num>
  <w:num w:numId="43">
    <w:abstractNumId w:val="40"/>
  </w:num>
  <w:num w:numId="44">
    <w:abstractNumId w:val="17"/>
  </w:num>
  <w:num w:numId="45">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6"/>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AE4"/>
    <w:rsid w:val="00000D44"/>
    <w:rsid w:val="00001893"/>
    <w:rsid w:val="000019D7"/>
    <w:rsid w:val="00001C20"/>
    <w:rsid w:val="00002A26"/>
    <w:rsid w:val="00002AC8"/>
    <w:rsid w:val="00002E90"/>
    <w:rsid w:val="00002FD5"/>
    <w:rsid w:val="00003F0A"/>
    <w:rsid w:val="000040C9"/>
    <w:rsid w:val="00004433"/>
    <w:rsid w:val="000044D8"/>
    <w:rsid w:val="00005730"/>
    <w:rsid w:val="0000590A"/>
    <w:rsid w:val="000059DB"/>
    <w:rsid w:val="00005AFC"/>
    <w:rsid w:val="00005E4D"/>
    <w:rsid w:val="000068A0"/>
    <w:rsid w:val="00006E31"/>
    <w:rsid w:val="0000707E"/>
    <w:rsid w:val="00007AA3"/>
    <w:rsid w:val="00007EF7"/>
    <w:rsid w:val="00010B3B"/>
    <w:rsid w:val="000114BD"/>
    <w:rsid w:val="00011562"/>
    <w:rsid w:val="0001182D"/>
    <w:rsid w:val="00011859"/>
    <w:rsid w:val="000118C3"/>
    <w:rsid w:val="0001277E"/>
    <w:rsid w:val="0001372B"/>
    <w:rsid w:val="00013837"/>
    <w:rsid w:val="00013D50"/>
    <w:rsid w:val="0001446D"/>
    <w:rsid w:val="0001497B"/>
    <w:rsid w:val="00014B8A"/>
    <w:rsid w:val="00015119"/>
    <w:rsid w:val="00016B1D"/>
    <w:rsid w:val="00016E26"/>
    <w:rsid w:val="000179D9"/>
    <w:rsid w:val="00020C02"/>
    <w:rsid w:val="000210C6"/>
    <w:rsid w:val="00021929"/>
    <w:rsid w:val="000219F4"/>
    <w:rsid w:val="00022D9C"/>
    <w:rsid w:val="00022E4A"/>
    <w:rsid w:val="00022F01"/>
    <w:rsid w:val="00022FC2"/>
    <w:rsid w:val="00024288"/>
    <w:rsid w:val="000248DF"/>
    <w:rsid w:val="00024CE4"/>
    <w:rsid w:val="00024D5C"/>
    <w:rsid w:val="0002504A"/>
    <w:rsid w:val="00025FAD"/>
    <w:rsid w:val="00026080"/>
    <w:rsid w:val="000260DA"/>
    <w:rsid w:val="000261C3"/>
    <w:rsid w:val="000265D3"/>
    <w:rsid w:val="00026BD3"/>
    <w:rsid w:val="00026E02"/>
    <w:rsid w:val="0003068B"/>
    <w:rsid w:val="00030DF5"/>
    <w:rsid w:val="000322A2"/>
    <w:rsid w:val="00032703"/>
    <w:rsid w:val="00032C46"/>
    <w:rsid w:val="00032FFD"/>
    <w:rsid w:val="000336D8"/>
    <w:rsid w:val="000340CC"/>
    <w:rsid w:val="000349BF"/>
    <w:rsid w:val="0003506E"/>
    <w:rsid w:val="00036C32"/>
    <w:rsid w:val="00037B0D"/>
    <w:rsid w:val="00040528"/>
    <w:rsid w:val="00040B31"/>
    <w:rsid w:val="00040BC5"/>
    <w:rsid w:val="00040C38"/>
    <w:rsid w:val="00040F99"/>
    <w:rsid w:val="00041D82"/>
    <w:rsid w:val="00041E48"/>
    <w:rsid w:val="0004218B"/>
    <w:rsid w:val="000423B3"/>
    <w:rsid w:val="00042AAD"/>
    <w:rsid w:val="00043768"/>
    <w:rsid w:val="000438F0"/>
    <w:rsid w:val="000439FE"/>
    <w:rsid w:val="00044091"/>
    <w:rsid w:val="000440F3"/>
    <w:rsid w:val="0004487A"/>
    <w:rsid w:val="00044980"/>
    <w:rsid w:val="00044EDD"/>
    <w:rsid w:val="00044EF4"/>
    <w:rsid w:val="000458CA"/>
    <w:rsid w:val="00045F86"/>
    <w:rsid w:val="00046FE6"/>
    <w:rsid w:val="000511EA"/>
    <w:rsid w:val="0005149F"/>
    <w:rsid w:val="000514B2"/>
    <w:rsid w:val="00051B8F"/>
    <w:rsid w:val="00052103"/>
    <w:rsid w:val="00052707"/>
    <w:rsid w:val="00052C05"/>
    <w:rsid w:val="00053368"/>
    <w:rsid w:val="0005336F"/>
    <w:rsid w:val="000536D5"/>
    <w:rsid w:val="000559A0"/>
    <w:rsid w:val="0005703A"/>
    <w:rsid w:val="000577C4"/>
    <w:rsid w:val="000578AB"/>
    <w:rsid w:val="00057B5A"/>
    <w:rsid w:val="0006041C"/>
    <w:rsid w:val="00060980"/>
    <w:rsid w:val="00061A49"/>
    <w:rsid w:val="000621C6"/>
    <w:rsid w:val="00062A32"/>
    <w:rsid w:val="00062D4E"/>
    <w:rsid w:val="00062D89"/>
    <w:rsid w:val="000637CC"/>
    <w:rsid w:val="00063DCE"/>
    <w:rsid w:val="00064802"/>
    <w:rsid w:val="00064EB3"/>
    <w:rsid w:val="00065920"/>
    <w:rsid w:val="00066238"/>
    <w:rsid w:val="00066313"/>
    <w:rsid w:val="000677DD"/>
    <w:rsid w:val="00070DF8"/>
    <w:rsid w:val="00070FD4"/>
    <w:rsid w:val="0007249D"/>
    <w:rsid w:val="00073D07"/>
    <w:rsid w:val="00073F45"/>
    <w:rsid w:val="00074221"/>
    <w:rsid w:val="000747D9"/>
    <w:rsid w:val="00074DA5"/>
    <w:rsid w:val="00075326"/>
    <w:rsid w:val="00075C38"/>
    <w:rsid w:val="00076DAD"/>
    <w:rsid w:val="00077740"/>
    <w:rsid w:val="00077C81"/>
    <w:rsid w:val="000816D1"/>
    <w:rsid w:val="000819EC"/>
    <w:rsid w:val="00082385"/>
    <w:rsid w:val="00082E31"/>
    <w:rsid w:val="00083AF1"/>
    <w:rsid w:val="00084B7B"/>
    <w:rsid w:val="00085F2D"/>
    <w:rsid w:val="00085F40"/>
    <w:rsid w:val="0008602C"/>
    <w:rsid w:val="000866DF"/>
    <w:rsid w:val="00086A06"/>
    <w:rsid w:val="00086F4B"/>
    <w:rsid w:val="00087042"/>
    <w:rsid w:val="000874B4"/>
    <w:rsid w:val="00087CAB"/>
    <w:rsid w:val="00090257"/>
    <w:rsid w:val="00090288"/>
    <w:rsid w:val="000916ED"/>
    <w:rsid w:val="00091C3D"/>
    <w:rsid w:val="00092932"/>
    <w:rsid w:val="00093762"/>
    <w:rsid w:val="00094927"/>
    <w:rsid w:val="000950BE"/>
    <w:rsid w:val="000955F9"/>
    <w:rsid w:val="0009614E"/>
    <w:rsid w:val="00096499"/>
    <w:rsid w:val="00096654"/>
    <w:rsid w:val="00096736"/>
    <w:rsid w:val="00096882"/>
    <w:rsid w:val="000969E9"/>
    <w:rsid w:val="00096E55"/>
    <w:rsid w:val="0009706A"/>
    <w:rsid w:val="000A0BFE"/>
    <w:rsid w:val="000A237F"/>
    <w:rsid w:val="000A3514"/>
    <w:rsid w:val="000A3CAB"/>
    <w:rsid w:val="000A3E89"/>
    <w:rsid w:val="000A487B"/>
    <w:rsid w:val="000A48A1"/>
    <w:rsid w:val="000A5D77"/>
    <w:rsid w:val="000A6394"/>
    <w:rsid w:val="000A69FA"/>
    <w:rsid w:val="000A6B22"/>
    <w:rsid w:val="000A7CE0"/>
    <w:rsid w:val="000A7FE0"/>
    <w:rsid w:val="000B02AF"/>
    <w:rsid w:val="000B09AD"/>
    <w:rsid w:val="000B09D8"/>
    <w:rsid w:val="000B0E5A"/>
    <w:rsid w:val="000B1238"/>
    <w:rsid w:val="000B1384"/>
    <w:rsid w:val="000B1403"/>
    <w:rsid w:val="000B1CD6"/>
    <w:rsid w:val="000B1E1B"/>
    <w:rsid w:val="000B281D"/>
    <w:rsid w:val="000B32EC"/>
    <w:rsid w:val="000B3559"/>
    <w:rsid w:val="000B3ADF"/>
    <w:rsid w:val="000B3E7C"/>
    <w:rsid w:val="000B3ECE"/>
    <w:rsid w:val="000B3EF7"/>
    <w:rsid w:val="000B3F22"/>
    <w:rsid w:val="000B4173"/>
    <w:rsid w:val="000B5886"/>
    <w:rsid w:val="000B65FF"/>
    <w:rsid w:val="000B6930"/>
    <w:rsid w:val="000B6E72"/>
    <w:rsid w:val="000B6F00"/>
    <w:rsid w:val="000B6F0F"/>
    <w:rsid w:val="000B73A6"/>
    <w:rsid w:val="000B73B5"/>
    <w:rsid w:val="000B7709"/>
    <w:rsid w:val="000B7804"/>
    <w:rsid w:val="000B782C"/>
    <w:rsid w:val="000B7F6C"/>
    <w:rsid w:val="000C038A"/>
    <w:rsid w:val="000C04E4"/>
    <w:rsid w:val="000C0D6E"/>
    <w:rsid w:val="000C10E8"/>
    <w:rsid w:val="000C1139"/>
    <w:rsid w:val="000C1A92"/>
    <w:rsid w:val="000C1D79"/>
    <w:rsid w:val="000C2D41"/>
    <w:rsid w:val="000C4749"/>
    <w:rsid w:val="000C47B1"/>
    <w:rsid w:val="000C4967"/>
    <w:rsid w:val="000C4B56"/>
    <w:rsid w:val="000C5012"/>
    <w:rsid w:val="000C568A"/>
    <w:rsid w:val="000C59A8"/>
    <w:rsid w:val="000C5C81"/>
    <w:rsid w:val="000C6027"/>
    <w:rsid w:val="000C6598"/>
    <w:rsid w:val="000C685F"/>
    <w:rsid w:val="000C7A4A"/>
    <w:rsid w:val="000D0364"/>
    <w:rsid w:val="000D0402"/>
    <w:rsid w:val="000D0A23"/>
    <w:rsid w:val="000D0A38"/>
    <w:rsid w:val="000D0ACB"/>
    <w:rsid w:val="000D1132"/>
    <w:rsid w:val="000D1497"/>
    <w:rsid w:val="000D1567"/>
    <w:rsid w:val="000D165E"/>
    <w:rsid w:val="000D1896"/>
    <w:rsid w:val="000D306B"/>
    <w:rsid w:val="000D3891"/>
    <w:rsid w:val="000D3A07"/>
    <w:rsid w:val="000D464D"/>
    <w:rsid w:val="000D4A75"/>
    <w:rsid w:val="000D4C5E"/>
    <w:rsid w:val="000D4D50"/>
    <w:rsid w:val="000D6144"/>
    <w:rsid w:val="000D635D"/>
    <w:rsid w:val="000D66F4"/>
    <w:rsid w:val="000D7075"/>
    <w:rsid w:val="000D767D"/>
    <w:rsid w:val="000E050F"/>
    <w:rsid w:val="000E0529"/>
    <w:rsid w:val="000E0B95"/>
    <w:rsid w:val="000E3038"/>
    <w:rsid w:val="000E30D2"/>
    <w:rsid w:val="000E37E0"/>
    <w:rsid w:val="000E3A50"/>
    <w:rsid w:val="000E4639"/>
    <w:rsid w:val="000E54D5"/>
    <w:rsid w:val="000E58D7"/>
    <w:rsid w:val="000E5B5E"/>
    <w:rsid w:val="000E63FA"/>
    <w:rsid w:val="000E6742"/>
    <w:rsid w:val="000E6D82"/>
    <w:rsid w:val="000E722C"/>
    <w:rsid w:val="000E7AEC"/>
    <w:rsid w:val="000F0840"/>
    <w:rsid w:val="000F167D"/>
    <w:rsid w:val="000F18F3"/>
    <w:rsid w:val="000F1B84"/>
    <w:rsid w:val="000F2354"/>
    <w:rsid w:val="000F2502"/>
    <w:rsid w:val="000F2D57"/>
    <w:rsid w:val="000F3D78"/>
    <w:rsid w:val="000F4C68"/>
    <w:rsid w:val="000F4DBD"/>
    <w:rsid w:val="000F5554"/>
    <w:rsid w:val="000F5C34"/>
    <w:rsid w:val="000F5E33"/>
    <w:rsid w:val="000F6160"/>
    <w:rsid w:val="000F6468"/>
    <w:rsid w:val="000F75EA"/>
    <w:rsid w:val="000F7BA4"/>
    <w:rsid w:val="0010076E"/>
    <w:rsid w:val="0010112B"/>
    <w:rsid w:val="001020C5"/>
    <w:rsid w:val="0010235F"/>
    <w:rsid w:val="00102426"/>
    <w:rsid w:val="00102691"/>
    <w:rsid w:val="00102F3B"/>
    <w:rsid w:val="0010362A"/>
    <w:rsid w:val="00104457"/>
    <w:rsid w:val="00104736"/>
    <w:rsid w:val="00104E7E"/>
    <w:rsid w:val="00105386"/>
    <w:rsid w:val="001061E2"/>
    <w:rsid w:val="00106B3F"/>
    <w:rsid w:val="00106B47"/>
    <w:rsid w:val="00106BB3"/>
    <w:rsid w:val="001076ED"/>
    <w:rsid w:val="00107C08"/>
    <w:rsid w:val="00107C51"/>
    <w:rsid w:val="00110D50"/>
    <w:rsid w:val="00111686"/>
    <w:rsid w:val="001121F8"/>
    <w:rsid w:val="0011248C"/>
    <w:rsid w:val="00112602"/>
    <w:rsid w:val="0011356C"/>
    <w:rsid w:val="00113924"/>
    <w:rsid w:val="00113C1C"/>
    <w:rsid w:val="00114338"/>
    <w:rsid w:val="00114589"/>
    <w:rsid w:val="001147E4"/>
    <w:rsid w:val="001150C3"/>
    <w:rsid w:val="00115812"/>
    <w:rsid w:val="001165AB"/>
    <w:rsid w:val="0011697B"/>
    <w:rsid w:val="00116D23"/>
    <w:rsid w:val="0011704D"/>
    <w:rsid w:val="001172E5"/>
    <w:rsid w:val="00117305"/>
    <w:rsid w:val="00117C8E"/>
    <w:rsid w:val="001211E9"/>
    <w:rsid w:val="00121B24"/>
    <w:rsid w:val="001225F1"/>
    <w:rsid w:val="00122698"/>
    <w:rsid w:val="00122873"/>
    <w:rsid w:val="00122A8F"/>
    <w:rsid w:val="00122D1D"/>
    <w:rsid w:val="001231D0"/>
    <w:rsid w:val="0012333F"/>
    <w:rsid w:val="00123845"/>
    <w:rsid w:val="001242B8"/>
    <w:rsid w:val="001247AD"/>
    <w:rsid w:val="00124F6E"/>
    <w:rsid w:val="001258E4"/>
    <w:rsid w:val="001262FA"/>
    <w:rsid w:val="0012631D"/>
    <w:rsid w:val="00126519"/>
    <w:rsid w:val="00126C73"/>
    <w:rsid w:val="00126E17"/>
    <w:rsid w:val="00126F43"/>
    <w:rsid w:val="00127900"/>
    <w:rsid w:val="00127F4A"/>
    <w:rsid w:val="00130309"/>
    <w:rsid w:val="00130908"/>
    <w:rsid w:val="00130FA9"/>
    <w:rsid w:val="00131132"/>
    <w:rsid w:val="001312B2"/>
    <w:rsid w:val="001312E3"/>
    <w:rsid w:val="00131936"/>
    <w:rsid w:val="00131A22"/>
    <w:rsid w:val="00131E07"/>
    <w:rsid w:val="00131F22"/>
    <w:rsid w:val="00132085"/>
    <w:rsid w:val="0013215C"/>
    <w:rsid w:val="001322DF"/>
    <w:rsid w:val="00132E02"/>
    <w:rsid w:val="0013311C"/>
    <w:rsid w:val="00133CC4"/>
    <w:rsid w:val="00135211"/>
    <w:rsid w:val="00135896"/>
    <w:rsid w:val="001369DB"/>
    <w:rsid w:val="001370D9"/>
    <w:rsid w:val="00137365"/>
    <w:rsid w:val="00137428"/>
    <w:rsid w:val="00140FD8"/>
    <w:rsid w:val="0014119C"/>
    <w:rsid w:val="00141C11"/>
    <w:rsid w:val="00142E27"/>
    <w:rsid w:val="00143023"/>
    <w:rsid w:val="001444B8"/>
    <w:rsid w:val="00144E86"/>
    <w:rsid w:val="001453F3"/>
    <w:rsid w:val="00145B29"/>
    <w:rsid w:val="00145D43"/>
    <w:rsid w:val="0014648F"/>
    <w:rsid w:val="00146882"/>
    <w:rsid w:val="001471CF"/>
    <w:rsid w:val="001509D1"/>
    <w:rsid w:val="00150EA4"/>
    <w:rsid w:val="00151DE2"/>
    <w:rsid w:val="0015257B"/>
    <w:rsid w:val="001530E6"/>
    <w:rsid w:val="001531BE"/>
    <w:rsid w:val="00153331"/>
    <w:rsid w:val="00153B2B"/>
    <w:rsid w:val="00154302"/>
    <w:rsid w:val="0015445E"/>
    <w:rsid w:val="00154595"/>
    <w:rsid w:val="00154E3C"/>
    <w:rsid w:val="00154FA6"/>
    <w:rsid w:val="00154FB9"/>
    <w:rsid w:val="00155106"/>
    <w:rsid w:val="001552C6"/>
    <w:rsid w:val="0015548A"/>
    <w:rsid w:val="001564CC"/>
    <w:rsid w:val="001564F1"/>
    <w:rsid w:val="00157CAC"/>
    <w:rsid w:val="0016053A"/>
    <w:rsid w:val="00160CCB"/>
    <w:rsid w:val="00161404"/>
    <w:rsid w:val="00161553"/>
    <w:rsid w:val="0016164A"/>
    <w:rsid w:val="00161692"/>
    <w:rsid w:val="00161CA2"/>
    <w:rsid w:val="00161D15"/>
    <w:rsid w:val="00162040"/>
    <w:rsid w:val="00162605"/>
    <w:rsid w:val="00162B9D"/>
    <w:rsid w:val="0016324F"/>
    <w:rsid w:val="00163B64"/>
    <w:rsid w:val="00163E1E"/>
    <w:rsid w:val="00164D0E"/>
    <w:rsid w:val="001656C1"/>
    <w:rsid w:val="0016620F"/>
    <w:rsid w:val="001666BE"/>
    <w:rsid w:val="00166A15"/>
    <w:rsid w:val="00166F6E"/>
    <w:rsid w:val="001674EF"/>
    <w:rsid w:val="00171296"/>
    <w:rsid w:val="0017156A"/>
    <w:rsid w:val="001717C4"/>
    <w:rsid w:val="001722A5"/>
    <w:rsid w:val="001729C6"/>
    <w:rsid w:val="00172E6D"/>
    <w:rsid w:val="001747C5"/>
    <w:rsid w:val="00175A18"/>
    <w:rsid w:val="00175A22"/>
    <w:rsid w:val="00175F75"/>
    <w:rsid w:val="0017663B"/>
    <w:rsid w:val="00176A43"/>
    <w:rsid w:val="00176BA8"/>
    <w:rsid w:val="00176BFB"/>
    <w:rsid w:val="001800CB"/>
    <w:rsid w:val="0018154E"/>
    <w:rsid w:val="00181A09"/>
    <w:rsid w:val="00181B41"/>
    <w:rsid w:val="00181F87"/>
    <w:rsid w:val="00182541"/>
    <w:rsid w:val="0018271B"/>
    <w:rsid w:val="00182826"/>
    <w:rsid w:val="00182EA8"/>
    <w:rsid w:val="00183064"/>
    <w:rsid w:val="0018393D"/>
    <w:rsid w:val="00184182"/>
    <w:rsid w:val="00184F8D"/>
    <w:rsid w:val="001850C2"/>
    <w:rsid w:val="001851B2"/>
    <w:rsid w:val="00186EA8"/>
    <w:rsid w:val="00186F99"/>
    <w:rsid w:val="00187099"/>
    <w:rsid w:val="001872B8"/>
    <w:rsid w:val="00187648"/>
    <w:rsid w:val="001903AB"/>
    <w:rsid w:val="00190E40"/>
    <w:rsid w:val="00190E8D"/>
    <w:rsid w:val="00191C2D"/>
    <w:rsid w:val="00192C46"/>
    <w:rsid w:val="001933CD"/>
    <w:rsid w:val="00193611"/>
    <w:rsid w:val="001936FC"/>
    <w:rsid w:val="00193EB6"/>
    <w:rsid w:val="0019454E"/>
    <w:rsid w:val="00195A36"/>
    <w:rsid w:val="00195B04"/>
    <w:rsid w:val="0019708A"/>
    <w:rsid w:val="00197F7B"/>
    <w:rsid w:val="001A0119"/>
    <w:rsid w:val="001A07B2"/>
    <w:rsid w:val="001A196C"/>
    <w:rsid w:val="001A1E58"/>
    <w:rsid w:val="001A26A9"/>
    <w:rsid w:val="001A2FA7"/>
    <w:rsid w:val="001A330E"/>
    <w:rsid w:val="001A37B2"/>
    <w:rsid w:val="001A5B74"/>
    <w:rsid w:val="001A6161"/>
    <w:rsid w:val="001A6B24"/>
    <w:rsid w:val="001A6B99"/>
    <w:rsid w:val="001A6D8A"/>
    <w:rsid w:val="001A6E82"/>
    <w:rsid w:val="001A7B60"/>
    <w:rsid w:val="001B0BF5"/>
    <w:rsid w:val="001B12DD"/>
    <w:rsid w:val="001B12E0"/>
    <w:rsid w:val="001B17EE"/>
    <w:rsid w:val="001B18A6"/>
    <w:rsid w:val="001B1EAC"/>
    <w:rsid w:val="001B1F34"/>
    <w:rsid w:val="001B23EC"/>
    <w:rsid w:val="001B2DB4"/>
    <w:rsid w:val="001B4AEA"/>
    <w:rsid w:val="001B4AF7"/>
    <w:rsid w:val="001B4C3A"/>
    <w:rsid w:val="001B4CBA"/>
    <w:rsid w:val="001B54AF"/>
    <w:rsid w:val="001B5511"/>
    <w:rsid w:val="001B6B1D"/>
    <w:rsid w:val="001B7A65"/>
    <w:rsid w:val="001B7EB8"/>
    <w:rsid w:val="001C0370"/>
    <w:rsid w:val="001C0781"/>
    <w:rsid w:val="001C0B37"/>
    <w:rsid w:val="001C0D2B"/>
    <w:rsid w:val="001C0DFE"/>
    <w:rsid w:val="001C1254"/>
    <w:rsid w:val="001C159F"/>
    <w:rsid w:val="001C2173"/>
    <w:rsid w:val="001C39BB"/>
    <w:rsid w:val="001C4206"/>
    <w:rsid w:val="001C445A"/>
    <w:rsid w:val="001C4888"/>
    <w:rsid w:val="001C4DE7"/>
    <w:rsid w:val="001C59A0"/>
    <w:rsid w:val="001C6959"/>
    <w:rsid w:val="001D0133"/>
    <w:rsid w:val="001D0F12"/>
    <w:rsid w:val="001D0FF7"/>
    <w:rsid w:val="001D17F6"/>
    <w:rsid w:val="001D1B79"/>
    <w:rsid w:val="001D1E8A"/>
    <w:rsid w:val="001D236C"/>
    <w:rsid w:val="001D2747"/>
    <w:rsid w:val="001D31B1"/>
    <w:rsid w:val="001D3D2D"/>
    <w:rsid w:val="001D438B"/>
    <w:rsid w:val="001D47FD"/>
    <w:rsid w:val="001D4D09"/>
    <w:rsid w:val="001D595F"/>
    <w:rsid w:val="001D5B45"/>
    <w:rsid w:val="001D5D98"/>
    <w:rsid w:val="001D66CA"/>
    <w:rsid w:val="001D710E"/>
    <w:rsid w:val="001E0E51"/>
    <w:rsid w:val="001E153B"/>
    <w:rsid w:val="001E1B00"/>
    <w:rsid w:val="001E2038"/>
    <w:rsid w:val="001E2132"/>
    <w:rsid w:val="001E282A"/>
    <w:rsid w:val="001E29FD"/>
    <w:rsid w:val="001E303F"/>
    <w:rsid w:val="001E3454"/>
    <w:rsid w:val="001E3D65"/>
    <w:rsid w:val="001E41F3"/>
    <w:rsid w:val="001E425F"/>
    <w:rsid w:val="001E43CD"/>
    <w:rsid w:val="001E4AE8"/>
    <w:rsid w:val="001E5AB3"/>
    <w:rsid w:val="001E5B7E"/>
    <w:rsid w:val="001E5F53"/>
    <w:rsid w:val="001E6918"/>
    <w:rsid w:val="001E6B01"/>
    <w:rsid w:val="001E7025"/>
    <w:rsid w:val="001E7208"/>
    <w:rsid w:val="001E724F"/>
    <w:rsid w:val="001E7B9A"/>
    <w:rsid w:val="001F12F3"/>
    <w:rsid w:val="001F171A"/>
    <w:rsid w:val="001F1CBF"/>
    <w:rsid w:val="001F21FB"/>
    <w:rsid w:val="001F2BC9"/>
    <w:rsid w:val="001F3900"/>
    <w:rsid w:val="001F3F19"/>
    <w:rsid w:val="001F483E"/>
    <w:rsid w:val="001F4E64"/>
    <w:rsid w:val="001F57B0"/>
    <w:rsid w:val="001F5A35"/>
    <w:rsid w:val="001F6E5D"/>
    <w:rsid w:val="001F6EF4"/>
    <w:rsid w:val="001F7459"/>
    <w:rsid w:val="001F75CA"/>
    <w:rsid w:val="001F7FE9"/>
    <w:rsid w:val="00201084"/>
    <w:rsid w:val="002016D0"/>
    <w:rsid w:val="0020248A"/>
    <w:rsid w:val="00202632"/>
    <w:rsid w:val="002034E0"/>
    <w:rsid w:val="0020439C"/>
    <w:rsid w:val="002046E2"/>
    <w:rsid w:val="00205B56"/>
    <w:rsid w:val="00205F4C"/>
    <w:rsid w:val="00207330"/>
    <w:rsid w:val="00207BE5"/>
    <w:rsid w:val="002102CD"/>
    <w:rsid w:val="00210797"/>
    <w:rsid w:val="00210D48"/>
    <w:rsid w:val="00210E35"/>
    <w:rsid w:val="00210F62"/>
    <w:rsid w:val="00211043"/>
    <w:rsid w:val="002119F0"/>
    <w:rsid w:val="0021232E"/>
    <w:rsid w:val="00215BB5"/>
    <w:rsid w:val="0021666B"/>
    <w:rsid w:val="002173BC"/>
    <w:rsid w:val="00217514"/>
    <w:rsid w:val="00217565"/>
    <w:rsid w:val="00217677"/>
    <w:rsid w:val="0022082D"/>
    <w:rsid w:val="002208F2"/>
    <w:rsid w:val="002213F5"/>
    <w:rsid w:val="002217C0"/>
    <w:rsid w:val="00221C71"/>
    <w:rsid w:val="0022259B"/>
    <w:rsid w:val="00222853"/>
    <w:rsid w:val="002228D5"/>
    <w:rsid w:val="002237FC"/>
    <w:rsid w:val="00224199"/>
    <w:rsid w:val="002244CA"/>
    <w:rsid w:val="002247BA"/>
    <w:rsid w:val="00224E36"/>
    <w:rsid w:val="00224ECE"/>
    <w:rsid w:val="00225126"/>
    <w:rsid w:val="00225C57"/>
    <w:rsid w:val="0022613A"/>
    <w:rsid w:val="00226597"/>
    <w:rsid w:val="0022665C"/>
    <w:rsid w:val="00226855"/>
    <w:rsid w:val="00226D38"/>
    <w:rsid w:val="00226DE7"/>
    <w:rsid w:val="00226DEC"/>
    <w:rsid w:val="00227329"/>
    <w:rsid w:val="0022764F"/>
    <w:rsid w:val="0022780E"/>
    <w:rsid w:val="00227C6E"/>
    <w:rsid w:val="00227D5C"/>
    <w:rsid w:val="00230301"/>
    <w:rsid w:val="00230316"/>
    <w:rsid w:val="0023037B"/>
    <w:rsid w:val="00230953"/>
    <w:rsid w:val="00230C6C"/>
    <w:rsid w:val="0023166E"/>
    <w:rsid w:val="00231E1B"/>
    <w:rsid w:val="00232301"/>
    <w:rsid w:val="0023244E"/>
    <w:rsid w:val="00232899"/>
    <w:rsid w:val="00232D4D"/>
    <w:rsid w:val="00232E36"/>
    <w:rsid w:val="00233D4F"/>
    <w:rsid w:val="002349F0"/>
    <w:rsid w:val="00234B5F"/>
    <w:rsid w:val="00234C9B"/>
    <w:rsid w:val="0023580C"/>
    <w:rsid w:val="0023592B"/>
    <w:rsid w:val="00236A30"/>
    <w:rsid w:val="00236AAF"/>
    <w:rsid w:val="00237992"/>
    <w:rsid w:val="002401F4"/>
    <w:rsid w:val="00241E91"/>
    <w:rsid w:val="00241F4E"/>
    <w:rsid w:val="00242E6D"/>
    <w:rsid w:val="00243A10"/>
    <w:rsid w:val="00244166"/>
    <w:rsid w:val="0024419A"/>
    <w:rsid w:val="0024498F"/>
    <w:rsid w:val="002449B8"/>
    <w:rsid w:val="00244FFA"/>
    <w:rsid w:val="00245975"/>
    <w:rsid w:val="00245D15"/>
    <w:rsid w:val="00245FE8"/>
    <w:rsid w:val="00246044"/>
    <w:rsid w:val="00246D50"/>
    <w:rsid w:val="0024714B"/>
    <w:rsid w:val="002472AA"/>
    <w:rsid w:val="00247531"/>
    <w:rsid w:val="0024794D"/>
    <w:rsid w:val="00247D49"/>
    <w:rsid w:val="00250088"/>
    <w:rsid w:val="002507BE"/>
    <w:rsid w:val="00250A35"/>
    <w:rsid w:val="0025113B"/>
    <w:rsid w:val="00252556"/>
    <w:rsid w:val="00253386"/>
    <w:rsid w:val="00253879"/>
    <w:rsid w:val="00253A82"/>
    <w:rsid w:val="002542EA"/>
    <w:rsid w:val="0025595F"/>
    <w:rsid w:val="00255991"/>
    <w:rsid w:val="002572C2"/>
    <w:rsid w:val="00257E5B"/>
    <w:rsid w:val="0026004D"/>
    <w:rsid w:val="00260AD3"/>
    <w:rsid w:val="00260B4D"/>
    <w:rsid w:val="002611C2"/>
    <w:rsid w:val="002612B8"/>
    <w:rsid w:val="00261795"/>
    <w:rsid w:val="002627D0"/>
    <w:rsid w:val="00262CAD"/>
    <w:rsid w:val="00263025"/>
    <w:rsid w:val="0026347C"/>
    <w:rsid w:val="00263E7E"/>
    <w:rsid w:val="00264822"/>
    <w:rsid w:val="00264996"/>
    <w:rsid w:val="0026609A"/>
    <w:rsid w:val="002662A7"/>
    <w:rsid w:val="0026662F"/>
    <w:rsid w:val="00266687"/>
    <w:rsid w:val="00266ADA"/>
    <w:rsid w:val="00266BF4"/>
    <w:rsid w:val="00266CBE"/>
    <w:rsid w:val="0026715B"/>
    <w:rsid w:val="002673D5"/>
    <w:rsid w:val="00267B18"/>
    <w:rsid w:val="00270AC8"/>
    <w:rsid w:val="00270D5F"/>
    <w:rsid w:val="00271217"/>
    <w:rsid w:val="00271648"/>
    <w:rsid w:val="00271672"/>
    <w:rsid w:val="002716CF"/>
    <w:rsid w:val="00271BDE"/>
    <w:rsid w:val="0027242A"/>
    <w:rsid w:val="002728E4"/>
    <w:rsid w:val="00272E27"/>
    <w:rsid w:val="00273785"/>
    <w:rsid w:val="00273D55"/>
    <w:rsid w:val="00274757"/>
    <w:rsid w:val="00274907"/>
    <w:rsid w:val="00274B4E"/>
    <w:rsid w:val="00275D12"/>
    <w:rsid w:val="0027618D"/>
    <w:rsid w:val="002762E1"/>
    <w:rsid w:val="00276468"/>
    <w:rsid w:val="002771A4"/>
    <w:rsid w:val="00277834"/>
    <w:rsid w:val="00277BED"/>
    <w:rsid w:val="002802BA"/>
    <w:rsid w:val="0028040D"/>
    <w:rsid w:val="00280602"/>
    <w:rsid w:val="00280971"/>
    <w:rsid w:val="00281A2E"/>
    <w:rsid w:val="00281A3B"/>
    <w:rsid w:val="00281BF4"/>
    <w:rsid w:val="00281D17"/>
    <w:rsid w:val="00282950"/>
    <w:rsid w:val="00282BF6"/>
    <w:rsid w:val="00282DEF"/>
    <w:rsid w:val="00282E0E"/>
    <w:rsid w:val="00282FE4"/>
    <w:rsid w:val="00283101"/>
    <w:rsid w:val="002831CD"/>
    <w:rsid w:val="0028427B"/>
    <w:rsid w:val="002846D4"/>
    <w:rsid w:val="00284866"/>
    <w:rsid w:val="00285244"/>
    <w:rsid w:val="0028543D"/>
    <w:rsid w:val="00285AE1"/>
    <w:rsid w:val="002860B2"/>
    <w:rsid w:val="002860C4"/>
    <w:rsid w:val="00286744"/>
    <w:rsid w:val="002868F2"/>
    <w:rsid w:val="00286C65"/>
    <w:rsid w:val="002900A1"/>
    <w:rsid w:val="00290C14"/>
    <w:rsid w:val="00291A95"/>
    <w:rsid w:val="00292722"/>
    <w:rsid w:val="002929CD"/>
    <w:rsid w:val="00293BB1"/>
    <w:rsid w:val="00293C10"/>
    <w:rsid w:val="00294174"/>
    <w:rsid w:val="00294DCE"/>
    <w:rsid w:val="00294F20"/>
    <w:rsid w:val="002954C1"/>
    <w:rsid w:val="00295A65"/>
    <w:rsid w:val="00296A60"/>
    <w:rsid w:val="002972E8"/>
    <w:rsid w:val="002975B5"/>
    <w:rsid w:val="002A018F"/>
    <w:rsid w:val="002A04A1"/>
    <w:rsid w:val="002A0626"/>
    <w:rsid w:val="002A0905"/>
    <w:rsid w:val="002A0AD1"/>
    <w:rsid w:val="002A0D3F"/>
    <w:rsid w:val="002A191F"/>
    <w:rsid w:val="002A26F8"/>
    <w:rsid w:val="002A27EB"/>
    <w:rsid w:val="002A2856"/>
    <w:rsid w:val="002A28F3"/>
    <w:rsid w:val="002A3575"/>
    <w:rsid w:val="002A39FC"/>
    <w:rsid w:val="002A4027"/>
    <w:rsid w:val="002A4938"/>
    <w:rsid w:val="002A4BCA"/>
    <w:rsid w:val="002A53CB"/>
    <w:rsid w:val="002A5884"/>
    <w:rsid w:val="002A5991"/>
    <w:rsid w:val="002A5C2F"/>
    <w:rsid w:val="002A5F2C"/>
    <w:rsid w:val="002A64A5"/>
    <w:rsid w:val="002A69B2"/>
    <w:rsid w:val="002A6B2F"/>
    <w:rsid w:val="002A6D62"/>
    <w:rsid w:val="002A77A6"/>
    <w:rsid w:val="002B0615"/>
    <w:rsid w:val="002B0CB3"/>
    <w:rsid w:val="002B199D"/>
    <w:rsid w:val="002B1D92"/>
    <w:rsid w:val="002B23EE"/>
    <w:rsid w:val="002B26B7"/>
    <w:rsid w:val="002B2BE4"/>
    <w:rsid w:val="002B5074"/>
    <w:rsid w:val="002B51F2"/>
    <w:rsid w:val="002B5741"/>
    <w:rsid w:val="002B609F"/>
    <w:rsid w:val="002B6331"/>
    <w:rsid w:val="002B647E"/>
    <w:rsid w:val="002B65F8"/>
    <w:rsid w:val="002B66D6"/>
    <w:rsid w:val="002B6CD6"/>
    <w:rsid w:val="002B6D46"/>
    <w:rsid w:val="002B73AD"/>
    <w:rsid w:val="002C03D4"/>
    <w:rsid w:val="002C050D"/>
    <w:rsid w:val="002C0DC8"/>
    <w:rsid w:val="002C1310"/>
    <w:rsid w:val="002C217D"/>
    <w:rsid w:val="002C22ED"/>
    <w:rsid w:val="002C240E"/>
    <w:rsid w:val="002C33EB"/>
    <w:rsid w:val="002C4A4E"/>
    <w:rsid w:val="002C5BA5"/>
    <w:rsid w:val="002C5E30"/>
    <w:rsid w:val="002C639A"/>
    <w:rsid w:val="002C662F"/>
    <w:rsid w:val="002C704B"/>
    <w:rsid w:val="002D027F"/>
    <w:rsid w:val="002D0888"/>
    <w:rsid w:val="002D3B53"/>
    <w:rsid w:val="002D3B78"/>
    <w:rsid w:val="002D3CCD"/>
    <w:rsid w:val="002D3F39"/>
    <w:rsid w:val="002D3F8A"/>
    <w:rsid w:val="002D4504"/>
    <w:rsid w:val="002D4555"/>
    <w:rsid w:val="002D46FA"/>
    <w:rsid w:val="002D4826"/>
    <w:rsid w:val="002D4844"/>
    <w:rsid w:val="002D57DC"/>
    <w:rsid w:val="002D5CDC"/>
    <w:rsid w:val="002D5DD5"/>
    <w:rsid w:val="002D6522"/>
    <w:rsid w:val="002D69C0"/>
    <w:rsid w:val="002D6A83"/>
    <w:rsid w:val="002D7453"/>
    <w:rsid w:val="002D7F46"/>
    <w:rsid w:val="002E0E59"/>
    <w:rsid w:val="002E1332"/>
    <w:rsid w:val="002E19A7"/>
    <w:rsid w:val="002E234F"/>
    <w:rsid w:val="002E3E7E"/>
    <w:rsid w:val="002E3F95"/>
    <w:rsid w:val="002E54D4"/>
    <w:rsid w:val="002E555B"/>
    <w:rsid w:val="002E56BF"/>
    <w:rsid w:val="002E64D1"/>
    <w:rsid w:val="002E6506"/>
    <w:rsid w:val="002E671F"/>
    <w:rsid w:val="002E6EC6"/>
    <w:rsid w:val="002E72CF"/>
    <w:rsid w:val="002F028A"/>
    <w:rsid w:val="002F0550"/>
    <w:rsid w:val="002F05B0"/>
    <w:rsid w:val="002F0AF3"/>
    <w:rsid w:val="002F0B95"/>
    <w:rsid w:val="002F1DF7"/>
    <w:rsid w:val="002F2536"/>
    <w:rsid w:val="002F3323"/>
    <w:rsid w:val="002F40C3"/>
    <w:rsid w:val="002F4A58"/>
    <w:rsid w:val="002F4DAF"/>
    <w:rsid w:val="002F5700"/>
    <w:rsid w:val="002F5D9B"/>
    <w:rsid w:val="002F63B8"/>
    <w:rsid w:val="002F64F3"/>
    <w:rsid w:val="002F67AD"/>
    <w:rsid w:val="002F6860"/>
    <w:rsid w:val="00300072"/>
    <w:rsid w:val="003006B6"/>
    <w:rsid w:val="0030121B"/>
    <w:rsid w:val="00301A34"/>
    <w:rsid w:val="00301F3B"/>
    <w:rsid w:val="00302771"/>
    <w:rsid w:val="00303616"/>
    <w:rsid w:val="0030424F"/>
    <w:rsid w:val="00304D73"/>
    <w:rsid w:val="00305409"/>
    <w:rsid w:val="003060DC"/>
    <w:rsid w:val="00306D6F"/>
    <w:rsid w:val="00306F44"/>
    <w:rsid w:val="0030782C"/>
    <w:rsid w:val="0030790B"/>
    <w:rsid w:val="00310C36"/>
    <w:rsid w:val="00311020"/>
    <w:rsid w:val="00311EAB"/>
    <w:rsid w:val="00312FA0"/>
    <w:rsid w:val="00313149"/>
    <w:rsid w:val="0031383C"/>
    <w:rsid w:val="00313C39"/>
    <w:rsid w:val="0031466E"/>
    <w:rsid w:val="0031479C"/>
    <w:rsid w:val="0031558F"/>
    <w:rsid w:val="003162D7"/>
    <w:rsid w:val="00316F8B"/>
    <w:rsid w:val="003172BE"/>
    <w:rsid w:val="003179A8"/>
    <w:rsid w:val="00317E4A"/>
    <w:rsid w:val="0032185C"/>
    <w:rsid w:val="00321AE3"/>
    <w:rsid w:val="00322026"/>
    <w:rsid w:val="0032240B"/>
    <w:rsid w:val="003226DD"/>
    <w:rsid w:val="00322803"/>
    <w:rsid w:val="00323BCE"/>
    <w:rsid w:val="00324620"/>
    <w:rsid w:val="003248DB"/>
    <w:rsid w:val="00324AF4"/>
    <w:rsid w:val="00324D89"/>
    <w:rsid w:val="0032598C"/>
    <w:rsid w:val="00325DD8"/>
    <w:rsid w:val="0032674F"/>
    <w:rsid w:val="00327290"/>
    <w:rsid w:val="0033027A"/>
    <w:rsid w:val="00330863"/>
    <w:rsid w:val="0033154D"/>
    <w:rsid w:val="00331DD4"/>
    <w:rsid w:val="00331F2A"/>
    <w:rsid w:val="00332298"/>
    <w:rsid w:val="00332AD4"/>
    <w:rsid w:val="0033315B"/>
    <w:rsid w:val="00334427"/>
    <w:rsid w:val="00334E61"/>
    <w:rsid w:val="00334E8B"/>
    <w:rsid w:val="00335530"/>
    <w:rsid w:val="00335C80"/>
    <w:rsid w:val="00335FCA"/>
    <w:rsid w:val="003369F3"/>
    <w:rsid w:val="003377BD"/>
    <w:rsid w:val="00337D9A"/>
    <w:rsid w:val="00340359"/>
    <w:rsid w:val="00340536"/>
    <w:rsid w:val="0034083F"/>
    <w:rsid w:val="0034114E"/>
    <w:rsid w:val="0034154F"/>
    <w:rsid w:val="003415C1"/>
    <w:rsid w:val="003417F7"/>
    <w:rsid w:val="00342275"/>
    <w:rsid w:val="0034261A"/>
    <w:rsid w:val="00342B85"/>
    <w:rsid w:val="00342FEA"/>
    <w:rsid w:val="00343439"/>
    <w:rsid w:val="00344067"/>
    <w:rsid w:val="00345B7F"/>
    <w:rsid w:val="00345F76"/>
    <w:rsid w:val="00346618"/>
    <w:rsid w:val="0034664B"/>
    <w:rsid w:val="00346816"/>
    <w:rsid w:val="00347398"/>
    <w:rsid w:val="00350259"/>
    <w:rsid w:val="0035042B"/>
    <w:rsid w:val="003504E6"/>
    <w:rsid w:val="00350691"/>
    <w:rsid w:val="0035104E"/>
    <w:rsid w:val="0035163A"/>
    <w:rsid w:val="003522D9"/>
    <w:rsid w:val="0035261B"/>
    <w:rsid w:val="003528DF"/>
    <w:rsid w:val="00353756"/>
    <w:rsid w:val="003543FC"/>
    <w:rsid w:val="00354B45"/>
    <w:rsid w:val="00355428"/>
    <w:rsid w:val="00355499"/>
    <w:rsid w:val="00355DBD"/>
    <w:rsid w:val="00355F2B"/>
    <w:rsid w:val="00355FBF"/>
    <w:rsid w:val="0035622B"/>
    <w:rsid w:val="00357084"/>
    <w:rsid w:val="003571A8"/>
    <w:rsid w:val="00357719"/>
    <w:rsid w:val="00357970"/>
    <w:rsid w:val="003605B5"/>
    <w:rsid w:val="003607F6"/>
    <w:rsid w:val="00360914"/>
    <w:rsid w:val="00360D68"/>
    <w:rsid w:val="00360EB5"/>
    <w:rsid w:val="0036129C"/>
    <w:rsid w:val="0036173C"/>
    <w:rsid w:val="00361F2C"/>
    <w:rsid w:val="00362DA8"/>
    <w:rsid w:val="00363A8C"/>
    <w:rsid w:val="00363F13"/>
    <w:rsid w:val="00364200"/>
    <w:rsid w:val="0036465B"/>
    <w:rsid w:val="00364981"/>
    <w:rsid w:val="003649FE"/>
    <w:rsid w:val="00366439"/>
    <w:rsid w:val="00366D38"/>
    <w:rsid w:val="00366ED8"/>
    <w:rsid w:val="003677E9"/>
    <w:rsid w:val="00367AB6"/>
    <w:rsid w:val="00367B27"/>
    <w:rsid w:val="0037011E"/>
    <w:rsid w:val="00370415"/>
    <w:rsid w:val="00370F4C"/>
    <w:rsid w:val="0037142D"/>
    <w:rsid w:val="0037239A"/>
    <w:rsid w:val="003723DD"/>
    <w:rsid w:val="00372C62"/>
    <w:rsid w:val="00374893"/>
    <w:rsid w:val="00375773"/>
    <w:rsid w:val="00375868"/>
    <w:rsid w:val="00375D65"/>
    <w:rsid w:val="00376D7C"/>
    <w:rsid w:val="0037701C"/>
    <w:rsid w:val="0037725C"/>
    <w:rsid w:val="003778C7"/>
    <w:rsid w:val="003778FD"/>
    <w:rsid w:val="003802A4"/>
    <w:rsid w:val="00380778"/>
    <w:rsid w:val="00380833"/>
    <w:rsid w:val="00380A36"/>
    <w:rsid w:val="00382067"/>
    <w:rsid w:val="00382341"/>
    <w:rsid w:val="003828EE"/>
    <w:rsid w:val="00382A26"/>
    <w:rsid w:val="00382FEA"/>
    <w:rsid w:val="00383048"/>
    <w:rsid w:val="0038328A"/>
    <w:rsid w:val="0038403F"/>
    <w:rsid w:val="003841AD"/>
    <w:rsid w:val="00384356"/>
    <w:rsid w:val="00384821"/>
    <w:rsid w:val="00384E34"/>
    <w:rsid w:val="00385857"/>
    <w:rsid w:val="00385A65"/>
    <w:rsid w:val="00386CEF"/>
    <w:rsid w:val="00386E37"/>
    <w:rsid w:val="003873D2"/>
    <w:rsid w:val="00387FD7"/>
    <w:rsid w:val="00390020"/>
    <w:rsid w:val="003905B9"/>
    <w:rsid w:val="00390B58"/>
    <w:rsid w:val="003916DA"/>
    <w:rsid w:val="00391D03"/>
    <w:rsid w:val="003925C4"/>
    <w:rsid w:val="003927D8"/>
    <w:rsid w:val="0039323F"/>
    <w:rsid w:val="0039359B"/>
    <w:rsid w:val="00393611"/>
    <w:rsid w:val="00393A1B"/>
    <w:rsid w:val="0039413F"/>
    <w:rsid w:val="00394429"/>
    <w:rsid w:val="0039462B"/>
    <w:rsid w:val="00394BAE"/>
    <w:rsid w:val="0039606E"/>
    <w:rsid w:val="003961D0"/>
    <w:rsid w:val="003969CE"/>
    <w:rsid w:val="0039795D"/>
    <w:rsid w:val="00397DDE"/>
    <w:rsid w:val="003A0237"/>
    <w:rsid w:val="003A0CBF"/>
    <w:rsid w:val="003A21C7"/>
    <w:rsid w:val="003A23CF"/>
    <w:rsid w:val="003A453A"/>
    <w:rsid w:val="003A4945"/>
    <w:rsid w:val="003A49FF"/>
    <w:rsid w:val="003A4B41"/>
    <w:rsid w:val="003A5075"/>
    <w:rsid w:val="003A58DF"/>
    <w:rsid w:val="003A5C08"/>
    <w:rsid w:val="003A759F"/>
    <w:rsid w:val="003A77CA"/>
    <w:rsid w:val="003A7AF2"/>
    <w:rsid w:val="003B0DE7"/>
    <w:rsid w:val="003B0FD3"/>
    <w:rsid w:val="003B25F6"/>
    <w:rsid w:val="003B2BC0"/>
    <w:rsid w:val="003B360E"/>
    <w:rsid w:val="003B3D7F"/>
    <w:rsid w:val="003B440A"/>
    <w:rsid w:val="003B46A3"/>
    <w:rsid w:val="003B46BA"/>
    <w:rsid w:val="003B46F6"/>
    <w:rsid w:val="003B4D3E"/>
    <w:rsid w:val="003B4F93"/>
    <w:rsid w:val="003B5315"/>
    <w:rsid w:val="003B5B6A"/>
    <w:rsid w:val="003B5C8D"/>
    <w:rsid w:val="003B6712"/>
    <w:rsid w:val="003B68B2"/>
    <w:rsid w:val="003B6FD8"/>
    <w:rsid w:val="003B7F4A"/>
    <w:rsid w:val="003C0547"/>
    <w:rsid w:val="003C0697"/>
    <w:rsid w:val="003C10AD"/>
    <w:rsid w:val="003C117D"/>
    <w:rsid w:val="003C25F4"/>
    <w:rsid w:val="003C2F2D"/>
    <w:rsid w:val="003C39F7"/>
    <w:rsid w:val="003C3AD3"/>
    <w:rsid w:val="003C513C"/>
    <w:rsid w:val="003C52CB"/>
    <w:rsid w:val="003C58E3"/>
    <w:rsid w:val="003C5EAB"/>
    <w:rsid w:val="003C6272"/>
    <w:rsid w:val="003C6355"/>
    <w:rsid w:val="003C7668"/>
    <w:rsid w:val="003C7D4C"/>
    <w:rsid w:val="003C7DDE"/>
    <w:rsid w:val="003D098C"/>
    <w:rsid w:val="003D0DE7"/>
    <w:rsid w:val="003D0FC1"/>
    <w:rsid w:val="003D12C2"/>
    <w:rsid w:val="003D18EE"/>
    <w:rsid w:val="003D33D2"/>
    <w:rsid w:val="003D3668"/>
    <w:rsid w:val="003D3711"/>
    <w:rsid w:val="003D3725"/>
    <w:rsid w:val="003D37F9"/>
    <w:rsid w:val="003D38B4"/>
    <w:rsid w:val="003D38E0"/>
    <w:rsid w:val="003D409B"/>
    <w:rsid w:val="003D4436"/>
    <w:rsid w:val="003D4702"/>
    <w:rsid w:val="003D49FF"/>
    <w:rsid w:val="003D4C79"/>
    <w:rsid w:val="003D57FC"/>
    <w:rsid w:val="003D582F"/>
    <w:rsid w:val="003D6851"/>
    <w:rsid w:val="003D6937"/>
    <w:rsid w:val="003D72B4"/>
    <w:rsid w:val="003D7C1F"/>
    <w:rsid w:val="003E0097"/>
    <w:rsid w:val="003E02DD"/>
    <w:rsid w:val="003E06F2"/>
    <w:rsid w:val="003E08B6"/>
    <w:rsid w:val="003E14CC"/>
    <w:rsid w:val="003E1822"/>
    <w:rsid w:val="003E1A36"/>
    <w:rsid w:val="003E2650"/>
    <w:rsid w:val="003E265E"/>
    <w:rsid w:val="003E26F2"/>
    <w:rsid w:val="003E29AF"/>
    <w:rsid w:val="003E3A19"/>
    <w:rsid w:val="003E3AF4"/>
    <w:rsid w:val="003E3C6F"/>
    <w:rsid w:val="003E3D3B"/>
    <w:rsid w:val="003E3F8D"/>
    <w:rsid w:val="003E41AC"/>
    <w:rsid w:val="003E4D9C"/>
    <w:rsid w:val="003E5206"/>
    <w:rsid w:val="003E53A3"/>
    <w:rsid w:val="003E5427"/>
    <w:rsid w:val="003E63F7"/>
    <w:rsid w:val="003E7124"/>
    <w:rsid w:val="003E759D"/>
    <w:rsid w:val="003E773B"/>
    <w:rsid w:val="003E7E1A"/>
    <w:rsid w:val="003F02E0"/>
    <w:rsid w:val="003F0319"/>
    <w:rsid w:val="003F08EC"/>
    <w:rsid w:val="003F09F5"/>
    <w:rsid w:val="003F0D82"/>
    <w:rsid w:val="003F13E2"/>
    <w:rsid w:val="003F1A71"/>
    <w:rsid w:val="003F2AB5"/>
    <w:rsid w:val="003F3408"/>
    <w:rsid w:val="003F5514"/>
    <w:rsid w:val="003F5B61"/>
    <w:rsid w:val="003F5EA2"/>
    <w:rsid w:val="003F67ED"/>
    <w:rsid w:val="00400382"/>
    <w:rsid w:val="00400451"/>
    <w:rsid w:val="00400749"/>
    <w:rsid w:val="00400CF3"/>
    <w:rsid w:val="00400E14"/>
    <w:rsid w:val="0040124A"/>
    <w:rsid w:val="00401498"/>
    <w:rsid w:val="00401759"/>
    <w:rsid w:val="00402B6C"/>
    <w:rsid w:val="00403A1D"/>
    <w:rsid w:val="00403A61"/>
    <w:rsid w:val="004049EF"/>
    <w:rsid w:val="0040525D"/>
    <w:rsid w:val="00405530"/>
    <w:rsid w:val="004057F1"/>
    <w:rsid w:val="00405ACC"/>
    <w:rsid w:val="004060F5"/>
    <w:rsid w:val="00406824"/>
    <w:rsid w:val="00406D87"/>
    <w:rsid w:val="00407447"/>
    <w:rsid w:val="00407F1B"/>
    <w:rsid w:val="0041026A"/>
    <w:rsid w:val="0041065E"/>
    <w:rsid w:val="00411A0B"/>
    <w:rsid w:val="004124D0"/>
    <w:rsid w:val="004131AD"/>
    <w:rsid w:val="004138A1"/>
    <w:rsid w:val="00413E4D"/>
    <w:rsid w:val="004144A1"/>
    <w:rsid w:val="0041675A"/>
    <w:rsid w:val="00416781"/>
    <w:rsid w:val="00416B12"/>
    <w:rsid w:val="00416C84"/>
    <w:rsid w:val="00417828"/>
    <w:rsid w:val="00417EEB"/>
    <w:rsid w:val="00420140"/>
    <w:rsid w:val="004201FD"/>
    <w:rsid w:val="0042136F"/>
    <w:rsid w:val="00421489"/>
    <w:rsid w:val="00421C5B"/>
    <w:rsid w:val="00421D32"/>
    <w:rsid w:val="004221BB"/>
    <w:rsid w:val="00422429"/>
    <w:rsid w:val="004226E8"/>
    <w:rsid w:val="00422A56"/>
    <w:rsid w:val="00422BCF"/>
    <w:rsid w:val="0042322E"/>
    <w:rsid w:val="004237FC"/>
    <w:rsid w:val="00423850"/>
    <w:rsid w:val="004242F1"/>
    <w:rsid w:val="004246AE"/>
    <w:rsid w:val="004256C4"/>
    <w:rsid w:val="00425CF5"/>
    <w:rsid w:val="004260D6"/>
    <w:rsid w:val="00426909"/>
    <w:rsid w:val="00426C37"/>
    <w:rsid w:val="00426D51"/>
    <w:rsid w:val="00426DBC"/>
    <w:rsid w:val="00426F4A"/>
    <w:rsid w:val="004276DC"/>
    <w:rsid w:val="00427CD9"/>
    <w:rsid w:val="004316EF"/>
    <w:rsid w:val="00431880"/>
    <w:rsid w:val="00432540"/>
    <w:rsid w:val="004328A8"/>
    <w:rsid w:val="00432D1E"/>
    <w:rsid w:val="004330EB"/>
    <w:rsid w:val="00433363"/>
    <w:rsid w:val="004335BB"/>
    <w:rsid w:val="004337CE"/>
    <w:rsid w:val="00433B58"/>
    <w:rsid w:val="00433E00"/>
    <w:rsid w:val="00434046"/>
    <w:rsid w:val="00434BAA"/>
    <w:rsid w:val="00434BC9"/>
    <w:rsid w:val="00435055"/>
    <w:rsid w:val="00435E07"/>
    <w:rsid w:val="0043621B"/>
    <w:rsid w:val="00436220"/>
    <w:rsid w:val="0043631C"/>
    <w:rsid w:val="004369F4"/>
    <w:rsid w:val="00437A8D"/>
    <w:rsid w:val="00440519"/>
    <w:rsid w:val="004406E0"/>
    <w:rsid w:val="00441AEF"/>
    <w:rsid w:val="00441CE1"/>
    <w:rsid w:val="00441D99"/>
    <w:rsid w:val="00442081"/>
    <w:rsid w:val="004424D2"/>
    <w:rsid w:val="00443864"/>
    <w:rsid w:val="00444360"/>
    <w:rsid w:val="0044450A"/>
    <w:rsid w:val="004464F0"/>
    <w:rsid w:val="00446639"/>
    <w:rsid w:val="0044719B"/>
    <w:rsid w:val="00447610"/>
    <w:rsid w:val="00447B73"/>
    <w:rsid w:val="00451D9D"/>
    <w:rsid w:val="004523EC"/>
    <w:rsid w:val="00452662"/>
    <w:rsid w:val="00452C98"/>
    <w:rsid w:val="00452FC3"/>
    <w:rsid w:val="00453851"/>
    <w:rsid w:val="004541AE"/>
    <w:rsid w:val="00455441"/>
    <w:rsid w:val="00455D78"/>
    <w:rsid w:val="00455E15"/>
    <w:rsid w:val="00456091"/>
    <w:rsid w:val="00457136"/>
    <w:rsid w:val="00457552"/>
    <w:rsid w:val="004575C8"/>
    <w:rsid w:val="00460FF0"/>
    <w:rsid w:val="004613C6"/>
    <w:rsid w:val="00461822"/>
    <w:rsid w:val="00461E4A"/>
    <w:rsid w:val="0046284C"/>
    <w:rsid w:val="004628B0"/>
    <w:rsid w:val="00462DE2"/>
    <w:rsid w:val="0046355F"/>
    <w:rsid w:val="00463CC4"/>
    <w:rsid w:val="004643A6"/>
    <w:rsid w:val="0046441E"/>
    <w:rsid w:val="004659CD"/>
    <w:rsid w:val="00465ACD"/>
    <w:rsid w:val="004665CA"/>
    <w:rsid w:val="004675A1"/>
    <w:rsid w:val="0047117C"/>
    <w:rsid w:val="004711B9"/>
    <w:rsid w:val="00471E94"/>
    <w:rsid w:val="00472DB9"/>
    <w:rsid w:val="004735B5"/>
    <w:rsid w:val="004740EC"/>
    <w:rsid w:val="004743F1"/>
    <w:rsid w:val="004746F7"/>
    <w:rsid w:val="00474955"/>
    <w:rsid w:val="00474A26"/>
    <w:rsid w:val="00474AF9"/>
    <w:rsid w:val="00474E97"/>
    <w:rsid w:val="00475581"/>
    <w:rsid w:val="00476194"/>
    <w:rsid w:val="004765E2"/>
    <w:rsid w:val="004769C7"/>
    <w:rsid w:val="00476B75"/>
    <w:rsid w:val="00477925"/>
    <w:rsid w:val="00477E97"/>
    <w:rsid w:val="00480AB8"/>
    <w:rsid w:val="00481108"/>
    <w:rsid w:val="00481489"/>
    <w:rsid w:val="00481B7C"/>
    <w:rsid w:val="004822BC"/>
    <w:rsid w:val="00483581"/>
    <w:rsid w:val="004842BC"/>
    <w:rsid w:val="0048474F"/>
    <w:rsid w:val="0048488F"/>
    <w:rsid w:val="004855D4"/>
    <w:rsid w:val="004857EC"/>
    <w:rsid w:val="00485D90"/>
    <w:rsid w:val="00485FEB"/>
    <w:rsid w:val="004903F4"/>
    <w:rsid w:val="00490619"/>
    <w:rsid w:val="00492F44"/>
    <w:rsid w:val="00493049"/>
    <w:rsid w:val="0049331E"/>
    <w:rsid w:val="00493AFC"/>
    <w:rsid w:val="0049478B"/>
    <w:rsid w:val="0049503B"/>
    <w:rsid w:val="004950BA"/>
    <w:rsid w:val="0049596E"/>
    <w:rsid w:val="00495D51"/>
    <w:rsid w:val="00496511"/>
    <w:rsid w:val="00496673"/>
    <w:rsid w:val="00496AAE"/>
    <w:rsid w:val="00497EEC"/>
    <w:rsid w:val="004A05A5"/>
    <w:rsid w:val="004A0EEB"/>
    <w:rsid w:val="004A1561"/>
    <w:rsid w:val="004A1BD6"/>
    <w:rsid w:val="004A1F3A"/>
    <w:rsid w:val="004A287C"/>
    <w:rsid w:val="004A310C"/>
    <w:rsid w:val="004A32E0"/>
    <w:rsid w:val="004A37C1"/>
    <w:rsid w:val="004A4A37"/>
    <w:rsid w:val="004A4FC1"/>
    <w:rsid w:val="004A52BB"/>
    <w:rsid w:val="004A5CE6"/>
    <w:rsid w:val="004A60DA"/>
    <w:rsid w:val="004A64F6"/>
    <w:rsid w:val="004A65C6"/>
    <w:rsid w:val="004A6E59"/>
    <w:rsid w:val="004A787D"/>
    <w:rsid w:val="004A79CB"/>
    <w:rsid w:val="004A7A3C"/>
    <w:rsid w:val="004A7F9F"/>
    <w:rsid w:val="004B11C9"/>
    <w:rsid w:val="004B17D0"/>
    <w:rsid w:val="004B257D"/>
    <w:rsid w:val="004B3063"/>
    <w:rsid w:val="004B336D"/>
    <w:rsid w:val="004B3A51"/>
    <w:rsid w:val="004B3AFB"/>
    <w:rsid w:val="004B4B66"/>
    <w:rsid w:val="004B52F4"/>
    <w:rsid w:val="004B593D"/>
    <w:rsid w:val="004B5A64"/>
    <w:rsid w:val="004B66E0"/>
    <w:rsid w:val="004B6733"/>
    <w:rsid w:val="004B75B7"/>
    <w:rsid w:val="004B7C3B"/>
    <w:rsid w:val="004B7EEB"/>
    <w:rsid w:val="004C0461"/>
    <w:rsid w:val="004C14E7"/>
    <w:rsid w:val="004C170C"/>
    <w:rsid w:val="004C1CFE"/>
    <w:rsid w:val="004C1F51"/>
    <w:rsid w:val="004C2077"/>
    <w:rsid w:val="004C21A6"/>
    <w:rsid w:val="004C27F2"/>
    <w:rsid w:val="004C2F14"/>
    <w:rsid w:val="004C3822"/>
    <w:rsid w:val="004C3D1A"/>
    <w:rsid w:val="004C4EE9"/>
    <w:rsid w:val="004C6233"/>
    <w:rsid w:val="004C6EC2"/>
    <w:rsid w:val="004C7778"/>
    <w:rsid w:val="004C7A5B"/>
    <w:rsid w:val="004D0A8A"/>
    <w:rsid w:val="004D0AC4"/>
    <w:rsid w:val="004D159B"/>
    <w:rsid w:val="004D1ACE"/>
    <w:rsid w:val="004D1D74"/>
    <w:rsid w:val="004D24B2"/>
    <w:rsid w:val="004D3D71"/>
    <w:rsid w:val="004D3E3E"/>
    <w:rsid w:val="004D5738"/>
    <w:rsid w:val="004D5B50"/>
    <w:rsid w:val="004D60BF"/>
    <w:rsid w:val="004D69BF"/>
    <w:rsid w:val="004D7001"/>
    <w:rsid w:val="004D75D2"/>
    <w:rsid w:val="004D7A99"/>
    <w:rsid w:val="004E03BC"/>
    <w:rsid w:val="004E0549"/>
    <w:rsid w:val="004E067E"/>
    <w:rsid w:val="004E06C6"/>
    <w:rsid w:val="004E0E01"/>
    <w:rsid w:val="004E18A5"/>
    <w:rsid w:val="004E2AFB"/>
    <w:rsid w:val="004E2D42"/>
    <w:rsid w:val="004E3661"/>
    <w:rsid w:val="004E3A39"/>
    <w:rsid w:val="004E3BD3"/>
    <w:rsid w:val="004E3BDC"/>
    <w:rsid w:val="004E466D"/>
    <w:rsid w:val="004E4762"/>
    <w:rsid w:val="004E4CC4"/>
    <w:rsid w:val="004E58D0"/>
    <w:rsid w:val="004E5D9F"/>
    <w:rsid w:val="004E601B"/>
    <w:rsid w:val="004E6D30"/>
    <w:rsid w:val="004F0D7B"/>
    <w:rsid w:val="004F165A"/>
    <w:rsid w:val="004F1F7D"/>
    <w:rsid w:val="004F2414"/>
    <w:rsid w:val="004F338E"/>
    <w:rsid w:val="004F3B9F"/>
    <w:rsid w:val="004F3ECE"/>
    <w:rsid w:val="004F45E2"/>
    <w:rsid w:val="004F56BF"/>
    <w:rsid w:val="004F64BC"/>
    <w:rsid w:val="004F6EC4"/>
    <w:rsid w:val="004F73C0"/>
    <w:rsid w:val="004F748A"/>
    <w:rsid w:val="004F762C"/>
    <w:rsid w:val="004F7654"/>
    <w:rsid w:val="004F7854"/>
    <w:rsid w:val="0050054D"/>
    <w:rsid w:val="00500DE7"/>
    <w:rsid w:val="00502116"/>
    <w:rsid w:val="00503135"/>
    <w:rsid w:val="005031C5"/>
    <w:rsid w:val="00503592"/>
    <w:rsid w:val="00503E5D"/>
    <w:rsid w:val="00503F29"/>
    <w:rsid w:val="005040F3"/>
    <w:rsid w:val="00504368"/>
    <w:rsid w:val="0050459A"/>
    <w:rsid w:val="00504724"/>
    <w:rsid w:val="0050532E"/>
    <w:rsid w:val="00505931"/>
    <w:rsid w:val="00505E0F"/>
    <w:rsid w:val="00505F6C"/>
    <w:rsid w:val="005060B5"/>
    <w:rsid w:val="0050649E"/>
    <w:rsid w:val="005064C0"/>
    <w:rsid w:val="00506532"/>
    <w:rsid w:val="00506E32"/>
    <w:rsid w:val="00507560"/>
    <w:rsid w:val="0050764E"/>
    <w:rsid w:val="005079EB"/>
    <w:rsid w:val="00507F2C"/>
    <w:rsid w:val="00510780"/>
    <w:rsid w:val="00510B3A"/>
    <w:rsid w:val="00510F00"/>
    <w:rsid w:val="00511B69"/>
    <w:rsid w:val="00512185"/>
    <w:rsid w:val="00512311"/>
    <w:rsid w:val="00512A9E"/>
    <w:rsid w:val="00512C83"/>
    <w:rsid w:val="0051323D"/>
    <w:rsid w:val="00513758"/>
    <w:rsid w:val="00513902"/>
    <w:rsid w:val="0051412A"/>
    <w:rsid w:val="005143F3"/>
    <w:rsid w:val="005152B8"/>
    <w:rsid w:val="00515576"/>
    <w:rsid w:val="00515607"/>
    <w:rsid w:val="0051580D"/>
    <w:rsid w:val="0051636E"/>
    <w:rsid w:val="005166FE"/>
    <w:rsid w:val="00516F0E"/>
    <w:rsid w:val="00517EC6"/>
    <w:rsid w:val="00520350"/>
    <w:rsid w:val="00520E2E"/>
    <w:rsid w:val="00521A98"/>
    <w:rsid w:val="00521CC1"/>
    <w:rsid w:val="0052232D"/>
    <w:rsid w:val="00522DD9"/>
    <w:rsid w:val="00523219"/>
    <w:rsid w:val="00523410"/>
    <w:rsid w:val="00523933"/>
    <w:rsid w:val="00523A9E"/>
    <w:rsid w:val="00523DAF"/>
    <w:rsid w:val="00525298"/>
    <w:rsid w:val="00525A26"/>
    <w:rsid w:val="00525B0D"/>
    <w:rsid w:val="0052616F"/>
    <w:rsid w:val="005261BF"/>
    <w:rsid w:val="00526E6F"/>
    <w:rsid w:val="00526F9E"/>
    <w:rsid w:val="00527FE6"/>
    <w:rsid w:val="005300C8"/>
    <w:rsid w:val="00530CF2"/>
    <w:rsid w:val="00531A85"/>
    <w:rsid w:val="00532036"/>
    <w:rsid w:val="00532224"/>
    <w:rsid w:val="00532BC8"/>
    <w:rsid w:val="00532D71"/>
    <w:rsid w:val="00533D8E"/>
    <w:rsid w:val="00534773"/>
    <w:rsid w:val="0053505D"/>
    <w:rsid w:val="00535695"/>
    <w:rsid w:val="00535D5C"/>
    <w:rsid w:val="00536BC8"/>
    <w:rsid w:val="00536EB6"/>
    <w:rsid w:val="00536F45"/>
    <w:rsid w:val="00536F88"/>
    <w:rsid w:val="005403DF"/>
    <w:rsid w:val="00540B8B"/>
    <w:rsid w:val="00540E66"/>
    <w:rsid w:val="00541173"/>
    <w:rsid w:val="0054135F"/>
    <w:rsid w:val="00541675"/>
    <w:rsid w:val="00542710"/>
    <w:rsid w:val="00542F9D"/>
    <w:rsid w:val="005435FE"/>
    <w:rsid w:val="00543E23"/>
    <w:rsid w:val="005442B8"/>
    <w:rsid w:val="00544652"/>
    <w:rsid w:val="005451D2"/>
    <w:rsid w:val="0054537B"/>
    <w:rsid w:val="00546334"/>
    <w:rsid w:val="00546A97"/>
    <w:rsid w:val="00546B67"/>
    <w:rsid w:val="00547507"/>
    <w:rsid w:val="005501C8"/>
    <w:rsid w:val="0055029C"/>
    <w:rsid w:val="00550807"/>
    <w:rsid w:val="0055096D"/>
    <w:rsid w:val="00551613"/>
    <w:rsid w:val="00551616"/>
    <w:rsid w:val="005517F8"/>
    <w:rsid w:val="00551A11"/>
    <w:rsid w:val="00552022"/>
    <w:rsid w:val="00552267"/>
    <w:rsid w:val="00552D9D"/>
    <w:rsid w:val="00552DBC"/>
    <w:rsid w:val="00552ED8"/>
    <w:rsid w:val="00553C69"/>
    <w:rsid w:val="005546B6"/>
    <w:rsid w:val="00554AB7"/>
    <w:rsid w:val="00555736"/>
    <w:rsid w:val="00557BB1"/>
    <w:rsid w:val="005614DD"/>
    <w:rsid w:val="00561735"/>
    <w:rsid w:val="00561840"/>
    <w:rsid w:val="005618B1"/>
    <w:rsid w:val="00561D1D"/>
    <w:rsid w:val="0056217D"/>
    <w:rsid w:val="00562336"/>
    <w:rsid w:val="005624A9"/>
    <w:rsid w:val="00562670"/>
    <w:rsid w:val="00562F99"/>
    <w:rsid w:val="005631ED"/>
    <w:rsid w:val="005640C1"/>
    <w:rsid w:val="005641D5"/>
    <w:rsid w:val="00564640"/>
    <w:rsid w:val="00564E15"/>
    <w:rsid w:val="0056500B"/>
    <w:rsid w:val="00566630"/>
    <w:rsid w:val="00566821"/>
    <w:rsid w:val="00567616"/>
    <w:rsid w:val="00567638"/>
    <w:rsid w:val="00567D60"/>
    <w:rsid w:val="00570AF4"/>
    <w:rsid w:val="0057109D"/>
    <w:rsid w:val="005711CC"/>
    <w:rsid w:val="00572496"/>
    <w:rsid w:val="00572E3C"/>
    <w:rsid w:val="00572E5E"/>
    <w:rsid w:val="005737AE"/>
    <w:rsid w:val="00574102"/>
    <w:rsid w:val="00574244"/>
    <w:rsid w:val="005743EA"/>
    <w:rsid w:val="00574652"/>
    <w:rsid w:val="00574709"/>
    <w:rsid w:val="00574D15"/>
    <w:rsid w:val="005754C1"/>
    <w:rsid w:val="005757B4"/>
    <w:rsid w:val="00575A42"/>
    <w:rsid w:val="00575A57"/>
    <w:rsid w:val="00575C9B"/>
    <w:rsid w:val="00576042"/>
    <w:rsid w:val="00576246"/>
    <w:rsid w:val="00576299"/>
    <w:rsid w:val="005778B6"/>
    <w:rsid w:val="00580056"/>
    <w:rsid w:val="0058048C"/>
    <w:rsid w:val="0058078E"/>
    <w:rsid w:val="00580D76"/>
    <w:rsid w:val="00580E33"/>
    <w:rsid w:val="005810B6"/>
    <w:rsid w:val="005819E8"/>
    <w:rsid w:val="00582791"/>
    <w:rsid w:val="00582884"/>
    <w:rsid w:val="0058319D"/>
    <w:rsid w:val="005831FA"/>
    <w:rsid w:val="0058325E"/>
    <w:rsid w:val="005838E9"/>
    <w:rsid w:val="00583983"/>
    <w:rsid w:val="00583AF8"/>
    <w:rsid w:val="00584291"/>
    <w:rsid w:val="005843CE"/>
    <w:rsid w:val="005847AB"/>
    <w:rsid w:val="00584E44"/>
    <w:rsid w:val="00585001"/>
    <w:rsid w:val="005850C5"/>
    <w:rsid w:val="0058615D"/>
    <w:rsid w:val="0058641F"/>
    <w:rsid w:val="0058687F"/>
    <w:rsid w:val="00586FA3"/>
    <w:rsid w:val="00587D35"/>
    <w:rsid w:val="0059027F"/>
    <w:rsid w:val="00590CC4"/>
    <w:rsid w:val="00590D69"/>
    <w:rsid w:val="005921CE"/>
    <w:rsid w:val="00592782"/>
    <w:rsid w:val="00592D74"/>
    <w:rsid w:val="005941DA"/>
    <w:rsid w:val="0059433B"/>
    <w:rsid w:val="005953E2"/>
    <w:rsid w:val="00595802"/>
    <w:rsid w:val="00595CC7"/>
    <w:rsid w:val="005961A4"/>
    <w:rsid w:val="00596B58"/>
    <w:rsid w:val="005972E1"/>
    <w:rsid w:val="0059764E"/>
    <w:rsid w:val="00597670"/>
    <w:rsid w:val="0059782A"/>
    <w:rsid w:val="00597A95"/>
    <w:rsid w:val="00597BC0"/>
    <w:rsid w:val="00597CC1"/>
    <w:rsid w:val="005A0DE5"/>
    <w:rsid w:val="005A118A"/>
    <w:rsid w:val="005A1F2A"/>
    <w:rsid w:val="005A1FA4"/>
    <w:rsid w:val="005A201C"/>
    <w:rsid w:val="005A2234"/>
    <w:rsid w:val="005A2CE3"/>
    <w:rsid w:val="005A362B"/>
    <w:rsid w:val="005A42EC"/>
    <w:rsid w:val="005A4ACB"/>
    <w:rsid w:val="005A53D0"/>
    <w:rsid w:val="005A56F9"/>
    <w:rsid w:val="005A5AFA"/>
    <w:rsid w:val="005A5C93"/>
    <w:rsid w:val="005A6081"/>
    <w:rsid w:val="005A612A"/>
    <w:rsid w:val="005A61C7"/>
    <w:rsid w:val="005A688A"/>
    <w:rsid w:val="005A688B"/>
    <w:rsid w:val="005A696D"/>
    <w:rsid w:val="005A6ADA"/>
    <w:rsid w:val="005A6D48"/>
    <w:rsid w:val="005A6DFA"/>
    <w:rsid w:val="005A7EDA"/>
    <w:rsid w:val="005B1007"/>
    <w:rsid w:val="005B1D59"/>
    <w:rsid w:val="005B286A"/>
    <w:rsid w:val="005B385F"/>
    <w:rsid w:val="005B3AAC"/>
    <w:rsid w:val="005B3E7D"/>
    <w:rsid w:val="005B507D"/>
    <w:rsid w:val="005B5C72"/>
    <w:rsid w:val="005B65F9"/>
    <w:rsid w:val="005B6AD6"/>
    <w:rsid w:val="005B713A"/>
    <w:rsid w:val="005B725B"/>
    <w:rsid w:val="005C0AE4"/>
    <w:rsid w:val="005C1418"/>
    <w:rsid w:val="005C1CD5"/>
    <w:rsid w:val="005C2534"/>
    <w:rsid w:val="005C287D"/>
    <w:rsid w:val="005C2DB6"/>
    <w:rsid w:val="005C2E49"/>
    <w:rsid w:val="005C3114"/>
    <w:rsid w:val="005C322F"/>
    <w:rsid w:val="005C4562"/>
    <w:rsid w:val="005C4A08"/>
    <w:rsid w:val="005C4B82"/>
    <w:rsid w:val="005C4D53"/>
    <w:rsid w:val="005C4FF8"/>
    <w:rsid w:val="005C5582"/>
    <w:rsid w:val="005C5D5B"/>
    <w:rsid w:val="005C5E09"/>
    <w:rsid w:val="005C5F4F"/>
    <w:rsid w:val="005C6175"/>
    <w:rsid w:val="005C617E"/>
    <w:rsid w:val="005C63A9"/>
    <w:rsid w:val="005C6552"/>
    <w:rsid w:val="005C65C9"/>
    <w:rsid w:val="005D0314"/>
    <w:rsid w:val="005D0448"/>
    <w:rsid w:val="005D0CC2"/>
    <w:rsid w:val="005D0F66"/>
    <w:rsid w:val="005D1E96"/>
    <w:rsid w:val="005D3004"/>
    <w:rsid w:val="005D35CD"/>
    <w:rsid w:val="005D3980"/>
    <w:rsid w:val="005D3A39"/>
    <w:rsid w:val="005D4C2F"/>
    <w:rsid w:val="005D5B0F"/>
    <w:rsid w:val="005D60A3"/>
    <w:rsid w:val="005D64FC"/>
    <w:rsid w:val="005D6ABF"/>
    <w:rsid w:val="005D7C1E"/>
    <w:rsid w:val="005D7E6C"/>
    <w:rsid w:val="005D7FE6"/>
    <w:rsid w:val="005E01FC"/>
    <w:rsid w:val="005E02AE"/>
    <w:rsid w:val="005E0409"/>
    <w:rsid w:val="005E063F"/>
    <w:rsid w:val="005E0C06"/>
    <w:rsid w:val="005E0F24"/>
    <w:rsid w:val="005E123D"/>
    <w:rsid w:val="005E1845"/>
    <w:rsid w:val="005E1A6D"/>
    <w:rsid w:val="005E1E3C"/>
    <w:rsid w:val="005E2C44"/>
    <w:rsid w:val="005E2CCA"/>
    <w:rsid w:val="005E30C2"/>
    <w:rsid w:val="005E3A10"/>
    <w:rsid w:val="005E3AE8"/>
    <w:rsid w:val="005E40E0"/>
    <w:rsid w:val="005E47CD"/>
    <w:rsid w:val="005E4FA9"/>
    <w:rsid w:val="005E50EB"/>
    <w:rsid w:val="005E58CA"/>
    <w:rsid w:val="005E6123"/>
    <w:rsid w:val="005E635B"/>
    <w:rsid w:val="005E70E0"/>
    <w:rsid w:val="005F0C01"/>
    <w:rsid w:val="005F1309"/>
    <w:rsid w:val="005F1887"/>
    <w:rsid w:val="005F18E1"/>
    <w:rsid w:val="005F2FD2"/>
    <w:rsid w:val="005F31E6"/>
    <w:rsid w:val="005F3A98"/>
    <w:rsid w:val="005F5138"/>
    <w:rsid w:val="005F532A"/>
    <w:rsid w:val="005F5E83"/>
    <w:rsid w:val="005F5F21"/>
    <w:rsid w:val="005F7145"/>
    <w:rsid w:val="005F7DA9"/>
    <w:rsid w:val="006006B7"/>
    <w:rsid w:val="006006D4"/>
    <w:rsid w:val="00600E14"/>
    <w:rsid w:val="006016FE"/>
    <w:rsid w:val="006021A4"/>
    <w:rsid w:val="00602658"/>
    <w:rsid w:val="00602758"/>
    <w:rsid w:val="00602D2B"/>
    <w:rsid w:val="00603F5C"/>
    <w:rsid w:val="00604D18"/>
    <w:rsid w:val="006053B1"/>
    <w:rsid w:val="00605467"/>
    <w:rsid w:val="00605D8C"/>
    <w:rsid w:val="00605DC5"/>
    <w:rsid w:val="00606272"/>
    <w:rsid w:val="00606357"/>
    <w:rsid w:val="00606AAD"/>
    <w:rsid w:val="00607AE9"/>
    <w:rsid w:val="006110AB"/>
    <w:rsid w:val="00611DC5"/>
    <w:rsid w:val="0061219A"/>
    <w:rsid w:val="00612DF5"/>
    <w:rsid w:val="00613B69"/>
    <w:rsid w:val="00613D4B"/>
    <w:rsid w:val="006145E8"/>
    <w:rsid w:val="0061588C"/>
    <w:rsid w:val="00615C4E"/>
    <w:rsid w:val="00615CFA"/>
    <w:rsid w:val="0061615B"/>
    <w:rsid w:val="00616BD4"/>
    <w:rsid w:val="006170F9"/>
    <w:rsid w:val="006172CC"/>
    <w:rsid w:val="006172DE"/>
    <w:rsid w:val="00617CFD"/>
    <w:rsid w:val="006203E9"/>
    <w:rsid w:val="00620B20"/>
    <w:rsid w:val="00621188"/>
    <w:rsid w:val="00621DD3"/>
    <w:rsid w:val="00621F6E"/>
    <w:rsid w:val="00622646"/>
    <w:rsid w:val="00622694"/>
    <w:rsid w:val="00622A07"/>
    <w:rsid w:val="00623358"/>
    <w:rsid w:val="00623722"/>
    <w:rsid w:val="0062372E"/>
    <w:rsid w:val="00624042"/>
    <w:rsid w:val="0062470A"/>
    <w:rsid w:val="00624E28"/>
    <w:rsid w:val="006252FC"/>
    <w:rsid w:val="00625778"/>
    <w:rsid w:val="006257ED"/>
    <w:rsid w:val="006258E5"/>
    <w:rsid w:val="006262AE"/>
    <w:rsid w:val="006268FB"/>
    <w:rsid w:val="0062694B"/>
    <w:rsid w:val="00627379"/>
    <w:rsid w:val="00627866"/>
    <w:rsid w:val="00627E9E"/>
    <w:rsid w:val="006307AA"/>
    <w:rsid w:val="00630887"/>
    <w:rsid w:val="00630B9E"/>
    <w:rsid w:val="0063115F"/>
    <w:rsid w:val="006314CC"/>
    <w:rsid w:val="006320D1"/>
    <w:rsid w:val="006322A7"/>
    <w:rsid w:val="0063245B"/>
    <w:rsid w:val="006326D2"/>
    <w:rsid w:val="00632AE1"/>
    <w:rsid w:val="006334BC"/>
    <w:rsid w:val="0063379E"/>
    <w:rsid w:val="00633C0C"/>
    <w:rsid w:val="00634AE8"/>
    <w:rsid w:val="00634E91"/>
    <w:rsid w:val="00635C12"/>
    <w:rsid w:val="006362C8"/>
    <w:rsid w:val="006363F1"/>
    <w:rsid w:val="006367BE"/>
    <w:rsid w:val="006368F0"/>
    <w:rsid w:val="00637BE2"/>
    <w:rsid w:val="00640922"/>
    <w:rsid w:val="006411AC"/>
    <w:rsid w:val="00641FA8"/>
    <w:rsid w:val="006424B1"/>
    <w:rsid w:val="00642E38"/>
    <w:rsid w:val="006430AE"/>
    <w:rsid w:val="00643102"/>
    <w:rsid w:val="00643198"/>
    <w:rsid w:val="006432BF"/>
    <w:rsid w:val="00644985"/>
    <w:rsid w:val="00644B50"/>
    <w:rsid w:val="006455B4"/>
    <w:rsid w:val="006466BA"/>
    <w:rsid w:val="00646C68"/>
    <w:rsid w:val="00650036"/>
    <w:rsid w:val="00650680"/>
    <w:rsid w:val="0065124E"/>
    <w:rsid w:val="006528F5"/>
    <w:rsid w:val="006533C2"/>
    <w:rsid w:val="00653B3F"/>
    <w:rsid w:val="00653F0E"/>
    <w:rsid w:val="0065420E"/>
    <w:rsid w:val="00654465"/>
    <w:rsid w:val="0065582F"/>
    <w:rsid w:val="00655C70"/>
    <w:rsid w:val="00655CB5"/>
    <w:rsid w:val="0065616B"/>
    <w:rsid w:val="0066074A"/>
    <w:rsid w:val="00660B78"/>
    <w:rsid w:val="00661375"/>
    <w:rsid w:val="00661A03"/>
    <w:rsid w:val="00662A73"/>
    <w:rsid w:val="00662E04"/>
    <w:rsid w:val="00662F25"/>
    <w:rsid w:val="0066385D"/>
    <w:rsid w:val="006649B8"/>
    <w:rsid w:val="00664B95"/>
    <w:rsid w:val="006661F5"/>
    <w:rsid w:val="00666719"/>
    <w:rsid w:val="00667690"/>
    <w:rsid w:val="00667A59"/>
    <w:rsid w:val="00667C7D"/>
    <w:rsid w:val="00670F9D"/>
    <w:rsid w:val="00672E17"/>
    <w:rsid w:val="00673545"/>
    <w:rsid w:val="00673E5B"/>
    <w:rsid w:val="0067507A"/>
    <w:rsid w:val="00675B65"/>
    <w:rsid w:val="00675CA7"/>
    <w:rsid w:val="00675EB4"/>
    <w:rsid w:val="00676B38"/>
    <w:rsid w:val="00676CD9"/>
    <w:rsid w:val="006773CA"/>
    <w:rsid w:val="006775E3"/>
    <w:rsid w:val="00677F17"/>
    <w:rsid w:val="0068047A"/>
    <w:rsid w:val="00680741"/>
    <w:rsid w:val="00680A55"/>
    <w:rsid w:val="0068159F"/>
    <w:rsid w:val="0068182A"/>
    <w:rsid w:val="006823F5"/>
    <w:rsid w:val="00682E23"/>
    <w:rsid w:val="006834E7"/>
    <w:rsid w:val="0068357E"/>
    <w:rsid w:val="006836B7"/>
    <w:rsid w:val="00685325"/>
    <w:rsid w:val="006856AA"/>
    <w:rsid w:val="00686532"/>
    <w:rsid w:val="00686555"/>
    <w:rsid w:val="00687298"/>
    <w:rsid w:val="006908E8"/>
    <w:rsid w:val="00691494"/>
    <w:rsid w:val="00691E11"/>
    <w:rsid w:val="00691F4E"/>
    <w:rsid w:val="00692182"/>
    <w:rsid w:val="00692438"/>
    <w:rsid w:val="006929D8"/>
    <w:rsid w:val="0069396F"/>
    <w:rsid w:val="00693DA2"/>
    <w:rsid w:val="00694D76"/>
    <w:rsid w:val="0069528E"/>
    <w:rsid w:val="00695808"/>
    <w:rsid w:val="00695D8E"/>
    <w:rsid w:val="00696FFF"/>
    <w:rsid w:val="00697A34"/>
    <w:rsid w:val="00697AE3"/>
    <w:rsid w:val="00697DFD"/>
    <w:rsid w:val="006A0118"/>
    <w:rsid w:val="006A0CF2"/>
    <w:rsid w:val="006A118C"/>
    <w:rsid w:val="006A1C7A"/>
    <w:rsid w:val="006A1E6B"/>
    <w:rsid w:val="006A2283"/>
    <w:rsid w:val="006A2297"/>
    <w:rsid w:val="006A29DB"/>
    <w:rsid w:val="006A3D0B"/>
    <w:rsid w:val="006A4C77"/>
    <w:rsid w:val="006A4EF3"/>
    <w:rsid w:val="006A5DAB"/>
    <w:rsid w:val="006A687E"/>
    <w:rsid w:val="006A6ABC"/>
    <w:rsid w:val="006A76DC"/>
    <w:rsid w:val="006A7763"/>
    <w:rsid w:val="006B03BD"/>
    <w:rsid w:val="006B0455"/>
    <w:rsid w:val="006B10BE"/>
    <w:rsid w:val="006B11F0"/>
    <w:rsid w:val="006B208B"/>
    <w:rsid w:val="006B21DF"/>
    <w:rsid w:val="006B3B70"/>
    <w:rsid w:val="006B46FB"/>
    <w:rsid w:val="006B4760"/>
    <w:rsid w:val="006B4B97"/>
    <w:rsid w:val="006B4C3D"/>
    <w:rsid w:val="006B5100"/>
    <w:rsid w:val="006B5F7F"/>
    <w:rsid w:val="006B7000"/>
    <w:rsid w:val="006B7643"/>
    <w:rsid w:val="006B7CF1"/>
    <w:rsid w:val="006C089F"/>
    <w:rsid w:val="006C24F1"/>
    <w:rsid w:val="006C269F"/>
    <w:rsid w:val="006C3120"/>
    <w:rsid w:val="006C41F3"/>
    <w:rsid w:val="006C423B"/>
    <w:rsid w:val="006C48A8"/>
    <w:rsid w:val="006C4C05"/>
    <w:rsid w:val="006C5063"/>
    <w:rsid w:val="006C512A"/>
    <w:rsid w:val="006C5247"/>
    <w:rsid w:val="006C550E"/>
    <w:rsid w:val="006C5981"/>
    <w:rsid w:val="006C63FC"/>
    <w:rsid w:val="006C6418"/>
    <w:rsid w:val="006C6681"/>
    <w:rsid w:val="006C6753"/>
    <w:rsid w:val="006C77F8"/>
    <w:rsid w:val="006C7BA6"/>
    <w:rsid w:val="006D04F7"/>
    <w:rsid w:val="006D1367"/>
    <w:rsid w:val="006D19E8"/>
    <w:rsid w:val="006D2113"/>
    <w:rsid w:val="006D213B"/>
    <w:rsid w:val="006D242C"/>
    <w:rsid w:val="006D2815"/>
    <w:rsid w:val="006D2B9D"/>
    <w:rsid w:val="006D2C29"/>
    <w:rsid w:val="006D391D"/>
    <w:rsid w:val="006D3E04"/>
    <w:rsid w:val="006D455A"/>
    <w:rsid w:val="006D47CA"/>
    <w:rsid w:val="006D545A"/>
    <w:rsid w:val="006D5CC8"/>
    <w:rsid w:val="006D6D66"/>
    <w:rsid w:val="006E0EDC"/>
    <w:rsid w:val="006E100E"/>
    <w:rsid w:val="006E146C"/>
    <w:rsid w:val="006E177D"/>
    <w:rsid w:val="006E1C10"/>
    <w:rsid w:val="006E1EDF"/>
    <w:rsid w:val="006E21FB"/>
    <w:rsid w:val="006E309B"/>
    <w:rsid w:val="006E3485"/>
    <w:rsid w:val="006E35DC"/>
    <w:rsid w:val="006E3829"/>
    <w:rsid w:val="006E3924"/>
    <w:rsid w:val="006E4018"/>
    <w:rsid w:val="006E403E"/>
    <w:rsid w:val="006E44C1"/>
    <w:rsid w:val="006E522B"/>
    <w:rsid w:val="006E5FF9"/>
    <w:rsid w:val="006E6BCF"/>
    <w:rsid w:val="006E6FB9"/>
    <w:rsid w:val="006E74DA"/>
    <w:rsid w:val="006E7EDE"/>
    <w:rsid w:val="006F030E"/>
    <w:rsid w:val="006F03AA"/>
    <w:rsid w:val="006F051F"/>
    <w:rsid w:val="006F0D13"/>
    <w:rsid w:val="006F1174"/>
    <w:rsid w:val="006F1B47"/>
    <w:rsid w:val="006F25D7"/>
    <w:rsid w:val="006F2921"/>
    <w:rsid w:val="006F2B25"/>
    <w:rsid w:val="006F3446"/>
    <w:rsid w:val="006F3752"/>
    <w:rsid w:val="006F38F6"/>
    <w:rsid w:val="006F3E61"/>
    <w:rsid w:val="006F4D1D"/>
    <w:rsid w:val="006F548E"/>
    <w:rsid w:val="006F551A"/>
    <w:rsid w:val="006F6045"/>
    <w:rsid w:val="006F64CA"/>
    <w:rsid w:val="0070014B"/>
    <w:rsid w:val="00700FCA"/>
    <w:rsid w:val="0070215C"/>
    <w:rsid w:val="00702B44"/>
    <w:rsid w:val="00703E0B"/>
    <w:rsid w:val="0070463C"/>
    <w:rsid w:val="00704958"/>
    <w:rsid w:val="00704E56"/>
    <w:rsid w:val="0070523C"/>
    <w:rsid w:val="0070662A"/>
    <w:rsid w:val="007066BD"/>
    <w:rsid w:val="00706E7E"/>
    <w:rsid w:val="0070726A"/>
    <w:rsid w:val="007074EC"/>
    <w:rsid w:val="007074F1"/>
    <w:rsid w:val="00710251"/>
    <w:rsid w:val="00710D75"/>
    <w:rsid w:val="00710F1E"/>
    <w:rsid w:val="00711206"/>
    <w:rsid w:val="0071184C"/>
    <w:rsid w:val="00711C70"/>
    <w:rsid w:val="00711EC5"/>
    <w:rsid w:val="00712114"/>
    <w:rsid w:val="007121B1"/>
    <w:rsid w:val="00712B31"/>
    <w:rsid w:val="00714FB1"/>
    <w:rsid w:val="00716522"/>
    <w:rsid w:val="007202D6"/>
    <w:rsid w:val="0072033A"/>
    <w:rsid w:val="00721253"/>
    <w:rsid w:val="0072128C"/>
    <w:rsid w:val="007219AB"/>
    <w:rsid w:val="00722BBB"/>
    <w:rsid w:val="00723576"/>
    <w:rsid w:val="00723C74"/>
    <w:rsid w:val="00725DF5"/>
    <w:rsid w:val="00726F70"/>
    <w:rsid w:val="007274AF"/>
    <w:rsid w:val="00731729"/>
    <w:rsid w:val="00731A6A"/>
    <w:rsid w:val="00732550"/>
    <w:rsid w:val="00732D7F"/>
    <w:rsid w:val="0073483F"/>
    <w:rsid w:val="00734F51"/>
    <w:rsid w:val="00735214"/>
    <w:rsid w:val="00735277"/>
    <w:rsid w:val="00735D21"/>
    <w:rsid w:val="007366E1"/>
    <w:rsid w:val="007366FD"/>
    <w:rsid w:val="00736993"/>
    <w:rsid w:val="00736C0B"/>
    <w:rsid w:val="00736F74"/>
    <w:rsid w:val="00736FE3"/>
    <w:rsid w:val="007370DE"/>
    <w:rsid w:val="00737225"/>
    <w:rsid w:val="007376F8"/>
    <w:rsid w:val="00737DFD"/>
    <w:rsid w:val="00737F10"/>
    <w:rsid w:val="00737F90"/>
    <w:rsid w:val="00740374"/>
    <w:rsid w:val="007409D8"/>
    <w:rsid w:val="00740B21"/>
    <w:rsid w:val="00740FF2"/>
    <w:rsid w:val="007413AF"/>
    <w:rsid w:val="0074145D"/>
    <w:rsid w:val="00741569"/>
    <w:rsid w:val="00741A56"/>
    <w:rsid w:val="007422D2"/>
    <w:rsid w:val="007422F8"/>
    <w:rsid w:val="00742443"/>
    <w:rsid w:val="00742CAC"/>
    <w:rsid w:val="007431B3"/>
    <w:rsid w:val="007439A8"/>
    <w:rsid w:val="00745000"/>
    <w:rsid w:val="007455A5"/>
    <w:rsid w:val="007455F5"/>
    <w:rsid w:val="00746695"/>
    <w:rsid w:val="007469CC"/>
    <w:rsid w:val="00747337"/>
    <w:rsid w:val="007500AA"/>
    <w:rsid w:val="007515FC"/>
    <w:rsid w:val="0075168D"/>
    <w:rsid w:val="007524E0"/>
    <w:rsid w:val="00753139"/>
    <w:rsid w:val="00753573"/>
    <w:rsid w:val="0075464F"/>
    <w:rsid w:val="00755523"/>
    <w:rsid w:val="00755835"/>
    <w:rsid w:val="007576EC"/>
    <w:rsid w:val="00760058"/>
    <w:rsid w:val="00760B35"/>
    <w:rsid w:val="0076172A"/>
    <w:rsid w:val="00761840"/>
    <w:rsid w:val="007619AA"/>
    <w:rsid w:val="007623B8"/>
    <w:rsid w:val="00762425"/>
    <w:rsid w:val="007625E8"/>
    <w:rsid w:val="0076512D"/>
    <w:rsid w:val="00765862"/>
    <w:rsid w:val="00766401"/>
    <w:rsid w:val="007665E6"/>
    <w:rsid w:val="00766614"/>
    <w:rsid w:val="00766671"/>
    <w:rsid w:val="00766FF0"/>
    <w:rsid w:val="00767C9C"/>
    <w:rsid w:val="00767DBF"/>
    <w:rsid w:val="00770857"/>
    <w:rsid w:val="00770CDB"/>
    <w:rsid w:val="00771164"/>
    <w:rsid w:val="007724EB"/>
    <w:rsid w:val="0077287D"/>
    <w:rsid w:val="00773432"/>
    <w:rsid w:val="00773864"/>
    <w:rsid w:val="00774B64"/>
    <w:rsid w:val="00775EA4"/>
    <w:rsid w:val="00776F4B"/>
    <w:rsid w:val="00777C72"/>
    <w:rsid w:val="00780373"/>
    <w:rsid w:val="00780602"/>
    <w:rsid w:val="00781099"/>
    <w:rsid w:val="007814A0"/>
    <w:rsid w:val="0078178E"/>
    <w:rsid w:val="007818E9"/>
    <w:rsid w:val="0078195B"/>
    <w:rsid w:val="00781EAD"/>
    <w:rsid w:val="00782E0F"/>
    <w:rsid w:val="00782F22"/>
    <w:rsid w:val="0078379E"/>
    <w:rsid w:val="00783DB4"/>
    <w:rsid w:val="00784151"/>
    <w:rsid w:val="00784EB6"/>
    <w:rsid w:val="00785C01"/>
    <w:rsid w:val="00785C18"/>
    <w:rsid w:val="007860CF"/>
    <w:rsid w:val="007863BA"/>
    <w:rsid w:val="00786408"/>
    <w:rsid w:val="00786F9E"/>
    <w:rsid w:val="00787DC5"/>
    <w:rsid w:val="0079029F"/>
    <w:rsid w:val="00790DBC"/>
    <w:rsid w:val="00790FB6"/>
    <w:rsid w:val="00791331"/>
    <w:rsid w:val="0079155F"/>
    <w:rsid w:val="00791DA6"/>
    <w:rsid w:val="007921F9"/>
    <w:rsid w:val="00792342"/>
    <w:rsid w:val="00792406"/>
    <w:rsid w:val="0079258A"/>
    <w:rsid w:val="007925B5"/>
    <w:rsid w:val="00792C25"/>
    <w:rsid w:val="00792C2D"/>
    <w:rsid w:val="00793A12"/>
    <w:rsid w:val="00793D02"/>
    <w:rsid w:val="00793D03"/>
    <w:rsid w:val="00793DA6"/>
    <w:rsid w:val="007941E5"/>
    <w:rsid w:val="00794364"/>
    <w:rsid w:val="0079437B"/>
    <w:rsid w:val="0079482D"/>
    <w:rsid w:val="0079518A"/>
    <w:rsid w:val="00795329"/>
    <w:rsid w:val="0079640E"/>
    <w:rsid w:val="00796EA1"/>
    <w:rsid w:val="00797E99"/>
    <w:rsid w:val="00797F56"/>
    <w:rsid w:val="007A00FA"/>
    <w:rsid w:val="007A23A5"/>
    <w:rsid w:val="007A25CA"/>
    <w:rsid w:val="007A30C2"/>
    <w:rsid w:val="007A31FB"/>
    <w:rsid w:val="007A3250"/>
    <w:rsid w:val="007A34D0"/>
    <w:rsid w:val="007A3540"/>
    <w:rsid w:val="007A4B1E"/>
    <w:rsid w:val="007A5B69"/>
    <w:rsid w:val="007A6152"/>
    <w:rsid w:val="007A6336"/>
    <w:rsid w:val="007A63B7"/>
    <w:rsid w:val="007A6734"/>
    <w:rsid w:val="007A6B07"/>
    <w:rsid w:val="007A76CD"/>
    <w:rsid w:val="007A7798"/>
    <w:rsid w:val="007B0B42"/>
    <w:rsid w:val="007B0B74"/>
    <w:rsid w:val="007B0EB2"/>
    <w:rsid w:val="007B1288"/>
    <w:rsid w:val="007B1A7C"/>
    <w:rsid w:val="007B1C22"/>
    <w:rsid w:val="007B1CD8"/>
    <w:rsid w:val="007B2758"/>
    <w:rsid w:val="007B324B"/>
    <w:rsid w:val="007B3883"/>
    <w:rsid w:val="007B3ACD"/>
    <w:rsid w:val="007B3C99"/>
    <w:rsid w:val="007B3E15"/>
    <w:rsid w:val="007B468A"/>
    <w:rsid w:val="007B4EA9"/>
    <w:rsid w:val="007B512A"/>
    <w:rsid w:val="007B5D7B"/>
    <w:rsid w:val="007B60A4"/>
    <w:rsid w:val="007B6579"/>
    <w:rsid w:val="007C1047"/>
    <w:rsid w:val="007C11EA"/>
    <w:rsid w:val="007C17EF"/>
    <w:rsid w:val="007C2082"/>
    <w:rsid w:val="007C2097"/>
    <w:rsid w:val="007C2196"/>
    <w:rsid w:val="007C2435"/>
    <w:rsid w:val="007C2F92"/>
    <w:rsid w:val="007C349D"/>
    <w:rsid w:val="007C3B5C"/>
    <w:rsid w:val="007C41F3"/>
    <w:rsid w:val="007C46B2"/>
    <w:rsid w:val="007C47A0"/>
    <w:rsid w:val="007C4EA3"/>
    <w:rsid w:val="007C5172"/>
    <w:rsid w:val="007C5732"/>
    <w:rsid w:val="007C598A"/>
    <w:rsid w:val="007C6B64"/>
    <w:rsid w:val="007C6D2B"/>
    <w:rsid w:val="007C75B7"/>
    <w:rsid w:val="007C7D56"/>
    <w:rsid w:val="007C7F68"/>
    <w:rsid w:val="007D03E0"/>
    <w:rsid w:val="007D0D1B"/>
    <w:rsid w:val="007D1341"/>
    <w:rsid w:val="007D21F4"/>
    <w:rsid w:val="007D278F"/>
    <w:rsid w:val="007D291B"/>
    <w:rsid w:val="007D2A61"/>
    <w:rsid w:val="007D311C"/>
    <w:rsid w:val="007D360B"/>
    <w:rsid w:val="007D362D"/>
    <w:rsid w:val="007D44EF"/>
    <w:rsid w:val="007D4A70"/>
    <w:rsid w:val="007D5384"/>
    <w:rsid w:val="007D5582"/>
    <w:rsid w:val="007D5944"/>
    <w:rsid w:val="007D5C26"/>
    <w:rsid w:val="007D5C7C"/>
    <w:rsid w:val="007D5F33"/>
    <w:rsid w:val="007D601A"/>
    <w:rsid w:val="007D6146"/>
    <w:rsid w:val="007D6400"/>
    <w:rsid w:val="007D6A07"/>
    <w:rsid w:val="007D6E85"/>
    <w:rsid w:val="007D75CD"/>
    <w:rsid w:val="007D7821"/>
    <w:rsid w:val="007E018E"/>
    <w:rsid w:val="007E0201"/>
    <w:rsid w:val="007E050E"/>
    <w:rsid w:val="007E09C6"/>
    <w:rsid w:val="007E0D23"/>
    <w:rsid w:val="007E0D47"/>
    <w:rsid w:val="007E1870"/>
    <w:rsid w:val="007E1878"/>
    <w:rsid w:val="007E1E7C"/>
    <w:rsid w:val="007E28DA"/>
    <w:rsid w:val="007E307E"/>
    <w:rsid w:val="007E35D9"/>
    <w:rsid w:val="007E3887"/>
    <w:rsid w:val="007E3898"/>
    <w:rsid w:val="007E41EE"/>
    <w:rsid w:val="007E448C"/>
    <w:rsid w:val="007E4FCF"/>
    <w:rsid w:val="007E5841"/>
    <w:rsid w:val="007E6223"/>
    <w:rsid w:val="007E65D5"/>
    <w:rsid w:val="007E696D"/>
    <w:rsid w:val="007E75AE"/>
    <w:rsid w:val="007E75C7"/>
    <w:rsid w:val="007E7A4F"/>
    <w:rsid w:val="007E7B82"/>
    <w:rsid w:val="007E7EE0"/>
    <w:rsid w:val="007F0DEA"/>
    <w:rsid w:val="007F1541"/>
    <w:rsid w:val="007F1CB2"/>
    <w:rsid w:val="007F1F05"/>
    <w:rsid w:val="007F2352"/>
    <w:rsid w:val="007F2405"/>
    <w:rsid w:val="007F28D6"/>
    <w:rsid w:val="007F33DF"/>
    <w:rsid w:val="007F355B"/>
    <w:rsid w:val="007F3B80"/>
    <w:rsid w:val="007F4468"/>
    <w:rsid w:val="007F45BB"/>
    <w:rsid w:val="007F4A46"/>
    <w:rsid w:val="007F4CEA"/>
    <w:rsid w:val="007F4F95"/>
    <w:rsid w:val="007F4FF3"/>
    <w:rsid w:val="007F52A1"/>
    <w:rsid w:val="007F594C"/>
    <w:rsid w:val="007F5EC5"/>
    <w:rsid w:val="007F6575"/>
    <w:rsid w:val="007F669A"/>
    <w:rsid w:val="007F6C52"/>
    <w:rsid w:val="007F6DC2"/>
    <w:rsid w:val="007F717C"/>
    <w:rsid w:val="007F75A2"/>
    <w:rsid w:val="007F7AC4"/>
    <w:rsid w:val="00800194"/>
    <w:rsid w:val="00800226"/>
    <w:rsid w:val="0080059C"/>
    <w:rsid w:val="008006E2"/>
    <w:rsid w:val="00800939"/>
    <w:rsid w:val="0080199D"/>
    <w:rsid w:val="008025C1"/>
    <w:rsid w:val="00802EDD"/>
    <w:rsid w:val="008030B7"/>
    <w:rsid w:val="00803323"/>
    <w:rsid w:val="00803811"/>
    <w:rsid w:val="00803B90"/>
    <w:rsid w:val="00803E07"/>
    <w:rsid w:val="008054E8"/>
    <w:rsid w:val="008058D8"/>
    <w:rsid w:val="00805D84"/>
    <w:rsid w:val="0080617D"/>
    <w:rsid w:val="0080761F"/>
    <w:rsid w:val="00807756"/>
    <w:rsid w:val="0081014D"/>
    <w:rsid w:val="008115F2"/>
    <w:rsid w:val="00811795"/>
    <w:rsid w:val="00811C01"/>
    <w:rsid w:val="0081545A"/>
    <w:rsid w:val="0081548A"/>
    <w:rsid w:val="008155B5"/>
    <w:rsid w:val="00815C6E"/>
    <w:rsid w:val="008167D2"/>
    <w:rsid w:val="008171A4"/>
    <w:rsid w:val="008173CC"/>
    <w:rsid w:val="00817425"/>
    <w:rsid w:val="008174BB"/>
    <w:rsid w:val="008175CD"/>
    <w:rsid w:val="00817A3C"/>
    <w:rsid w:val="00820014"/>
    <w:rsid w:val="00820030"/>
    <w:rsid w:val="00820FA1"/>
    <w:rsid w:val="0082185A"/>
    <w:rsid w:val="00821A9A"/>
    <w:rsid w:val="00822A33"/>
    <w:rsid w:val="0082323B"/>
    <w:rsid w:val="0082394B"/>
    <w:rsid w:val="00824473"/>
    <w:rsid w:val="008251C1"/>
    <w:rsid w:val="00826AEE"/>
    <w:rsid w:val="008272FE"/>
    <w:rsid w:val="008275E9"/>
    <w:rsid w:val="008279FA"/>
    <w:rsid w:val="00827A24"/>
    <w:rsid w:val="00831156"/>
    <w:rsid w:val="00831920"/>
    <w:rsid w:val="00831A94"/>
    <w:rsid w:val="00831AAE"/>
    <w:rsid w:val="0083271A"/>
    <w:rsid w:val="00832E62"/>
    <w:rsid w:val="0083480C"/>
    <w:rsid w:val="00834A6E"/>
    <w:rsid w:val="00834AE0"/>
    <w:rsid w:val="00835604"/>
    <w:rsid w:val="00835821"/>
    <w:rsid w:val="00835EA6"/>
    <w:rsid w:val="00836126"/>
    <w:rsid w:val="00836ED7"/>
    <w:rsid w:val="0083705D"/>
    <w:rsid w:val="00837E79"/>
    <w:rsid w:val="00840519"/>
    <w:rsid w:val="00840ACE"/>
    <w:rsid w:val="00841421"/>
    <w:rsid w:val="008415B4"/>
    <w:rsid w:val="00841D0A"/>
    <w:rsid w:val="00841F75"/>
    <w:rsid w:val="00842255"/>
    <w:rsid w:val="00842524"/>
    <w:rsid w:val="0084293C"/>
    <w:rsid w:val="00843B52"/>
    <w:rsid w:val="00843BC3"/>
    <w:rsid w:val="00843BFD"/>
    <w:rsid w:val="00843D38"/>
    <w:rsid w:val="00843DEB"/>
    <w:rsid w:val="0084427B"/>
    <w:rsid w:val="00844706"/>
    <w:rsid w:val="0084496C"/>
    <w:rsid w:val="008456B1"/>
    <w:rsid w:val="0084593E"/>
    <w:rsid w:val="00845B96"/>
    <w:rsid w:val="00846D92"/>
    <w:rsid w:val="0084729B"/>
    <w:rsid w:val="008500C2"/>
    <w:rsid w:val="0085068A"/>
    <w:rsid w:val="00850929"/>
    <w:rsid w:val="008517EA"/>
    <w:rsid w:val="00851CE1"/>
    <w:rsid w:val="00852277"/>
    <w:rsid w:val="008528DA"/>
    <w:rsid w:val="00852B8C"/>
    <w:rsid w:val="00852BAD"/>
    <w:rsid w:val="008533F3"/>
    <w:rsid w:val="0085364A"/>
    <w:rsid w:val="008536CE"/>
    <w:rsid w:val="008556AE"/>
    <w:rsid w:val="0085642E"/>
    <w:rsid w:val="00856780"/>
    <w:rsid w:val="00856CC2"/>
    <w:rsid w:val="00857208"/>
    <w:rsid w:val="00857379"/>
    <w:rsid w:val="00857A88"/>
    <w:rsid w:val="0086037A"/>
    <w:rsid w:val="00860D88"/>
    <w:rsid w:val="008611FE"/>
    <w:rsid w:val="00862077"/>
    <w:rsid w:val="008626E7"/>
    <w:rsid w:val="008637E3"/>
    <w:rsid w:val="0086403E"/>
    <w:rsid w:val="00865176"/>
    <w:rsid w:val="0086578A"/>
    <w:rsid w:val="008660EC"/>
    <w:rsid w:val="008664CD"/>
    <w:rsid w:val="0086690B"/>
    <w:rsid w:val="00866E54"/>
    <w:rsid w:val="00867203"/>
    <w:rsid w:val="008672AD"/>
    <w:rsid w:val="00867832"/>
    <w:rsid w:val="008679DD"/>
    <w:rsid w:val="008679FB"/>
    <w:rsid w:val="0087066E"/>
    <w:rsid w:val="00870A23"/>
    <w:rsid w:val="00870EE7"/>
    <w:rsid w:val="00871A65"/>
    <w:rsid w:val="00871EE2"/>
    <w:rsid w:val="00872F11"/>
    <w:rsid w:val="008731DE"/>
    <w:rsid w:val="00873356"/>
    <w:rsid w:val="008734C9"/>
    <w:rsid w:val="0087397E"/>
    <w:rsid w:val="00873D59"/>
    <w:rsid w:val="00873F91"/>
    <w:rsid w:val="008742FB"/>
    <w:rsid w:val="00874478"/>
    <w:rsid w:val="008745D6"/>
    <w:rsid w:val="00874C74"/>
    <w:rsid w:val="008754B0"/>
    <w:rsid w:val="00875C77"/>
    <w:rsid w:val="00875E0C"/>
    <w:rsid w:val="00876EA0"/>
    <w:rsid w:val="00876F37"/>
    <w:rsid w:val="008771D1"/>
    <w:rsid w:val="008774BF"/>
    <w:rsid w:val="00877BE9"/>
    <w:rsid w:val="008801B6"/>
    <w:rsid w:val="008805F2"/>
    <w:rsid w:val="008816B0"/>
    <w:rsid w:val="00882361"/>
    <w:rsid w:val="008827E0"/>
    <w:rsid w:val="0088286B"/>
    <w:rsid w:val="00882F7B"/>
    <w:rsid w:val="0088310D"/>
    <w:rsid w:val="00883212"/>
    <w:rsid w:val="00883400"/>
    <w:rsid w:val="0088345E"/>
    <w:rsid w:val="00883846"/>
    <w:rsid w:val="00884098"/>
    <w:rsid w:val="00884B31"/>
    <w:rsid w:val="00884D28"/>
    <w:rsid w:val="00884F3B"/>
    <w:rsid w:val="00885031"/>
    <w:rsid w:val="008850E5"/>
    <w:rsid w:val="0088647F"/>
    <w:rsid w:val="00886A30"/>
    <w:rsid w:val="00886C8F"/>
    <w:rsid w:val="0088774A"/>
    <w:rsid w:val="0089041D"/>
    <w:rsid w:val="00890B17"/>
    <w:rsid w:val="0089170F"/>
    <w:rsid w:val="00891796"/>
    <w:rsid w:val="00891856"/>
    <w:rsid w:val="008921C2"/>
    <w:rsid w:val="0089230B"/>
    <w:rsid w:val="0089263D"/>
    <w:rsid w:val="008927E7"/>
    <w:rsid w:val="0089280E"/>
    <w:rsid w:val="00892ABB"/>
    <w:rsid w:val="00893654"/>
    <w:rsid w:val="00893821"/>
    <w:rsid w:val="00894162"/>
    <w:rsid w:val="00894DD8"/>
    <w:rsid w:val="0089556F"/>
    <w:rsid w:val="00895872"/>
    <w:rsid w:val="00895CAB"/>
    <w:rsid w:val="00897BFB"/>
    <w:rsid w:val="008A0115"/>
    <w:rsid w:val="008A05F0"/>
    <w:rsid w:val="008A15A5"/>
    <w:rsid w:val="008A166C"/>
    <w:rsid w:val="008A1EF0"/>
    <w:rsid w:val="008A2C09"/>
    <w:rsid w:val="008A3028"/>
    <w:rsid w:val="008A373C"/>
    <w:rsid w:val="008A3C44"/>
    <w:rsid w:val="008A3CF0"/>
    <w:rsid w:val="008A4373"/>
    <w:rsid w:val="008A4EFC"/>
    <w:rsid w:val="008A6FA3"/>
    <w:rsid w:val="008A79EB"/>
    <w:rsid w:val="008A7BCB"/>
    <w:rsid w:val="008A7CC2"/>
    <w:rsid w:val="008B0056"/>
    <w:rsid w:val="008B0628"/>
    <w:rsid w:val="008B2367"/>
    <w:rsid w:val="008B243D"/>
    <w:rsid w:val="008B290C"/>
    <w:rsid w:val="008B2DCD"/>
    <w:rsid w:val="008B3501"/>
    <w:rsid w:val="008B3EBF"/>
    <w:rsid w:val="008B3F30"/>
    <w:rsid w:val="008B4473"/>
    <w:rsid w:val="008B449C"/>
    <w:rsid w:val="008B4A55"/>
    <w:rsid w:val="008B4C1F"/>
    <w:rsid w:val="008B4F11"/>
    <w:rsid w:val="008B5EE5"/>
    <w:rsid w:val="008B6300"/>
    <w:rsid w:val="008B6534"/>
    <w:rsid w:val="008B67FB"/>
    <w:rsid w:val="008B71EE"/>
    <w:rsid w:val="008B732B"/>
    <w:rsid w:val="008B79C1"/>
    <w:rsid w:val="008C12BE"/>
    <w:rsid w:val="008C1881"/>
    <w:rsid w:val="008C218C"/>
    <w:rsid w:val="008C24B6"/>
    <w:rsid w:val="008C49C4"/>
    <w:rsid w:val="008C5013"/>
    <w:rsid w:val="008C567D"/>
    <w:rsid w:val="008C5E21"/>
    <w:rsid w:val="008C5E9F"/>
    <w:rsid w:val="008C640D"/>
    <w:rsid w:val="008C68E3"/>
    <w:rsid w:val="008D00A8"/>
    <w:rsid w:val="008D0C5D"/>
    <w:rsid w:val="008D11BB"/>
    <w:rsid w:val="008D11D7"/>
    <w:rsid w:val="008D169F"/>
    <w:rsid w:val="008D1A66"/>
    <w:rsid w:val="008D1BBA"/>
    <w:rsid w:val="008D1CBD"/>
    <w:rsid w:val="008D24BA"/>
    <w:rsid w:val="008D2F02"/>
    <w:rsid w:val="008D3658"/>
    <w:rsid w:val="008D37AE"/>
    <w:rsid w:val="008D385B"/>
    <w:rsid w:val="008D39EE"/>
    <w:rsid w:val="008D3B7A"/>
    <w:rsid w:val="008D4E45"/>
    <w:rsid w:val="008D6B70"/>
    <w:rsid w:val="008D6E57"/>
    <w:rsid w:val="008D727A"/>
    <w:rsid w:val="008D7987"/>
    <w:rsid w:val="008D7BC9"/>
    <w:rsid w:val="008E04C9"/>
    <w:rsid w:val="008E07EF"/>
    <w:rsid w:val="008E1B90"/>
    <w:rsid w:val="008E1CD6"/>
    <w:rsid w:val="008E2779"/>
    <w:rsid w:val="008E2C33"/>
    <w:rsid w:val="008E304E"/>
    <w:rsid w:val="008E3542"/>
    <w:rsid w:val="008E3E22"/>
    <w:rsid w:val="008E4130"/>
    <w:rsid w:val="008E414A"/>
    <w:rsid w:val="008E4187"/>
    <w:rsid w:val="008E45E2"/>
    <w:rsid w:val="008E4C4F"/>
    <w:rsid w:val="008E4DF3"/>
    <w:rsid w:val="008E4E5B"/>
    <w:rsid w:val="008E52B7"/>
    <w:rsid w:val="008E57E5"/>
    <w:rsid w:val="008E618A"/>
    <w:rsid w:val="008E654C"/>
    <w:rsid w:val="008E6E98"/>
    <w:rsid w:val="008E6F95"/>
    <w:rsid w:val="008F0CF8"/>
    <w:rsid w:val="008F1769"/>
    <w:rsid w:val="008F1FD2"/>
    <w:rsid w:val="008F22E8"/>
    <w:rsid w:val="008F2844"/>
    <w:rsid w:val="008F2AAF"/>
    <w:rsid w:val="008F2EBA"/>
    <w:rsid w:val="008F3882"/>
    <w:rsid w:val="008F428C"/>
    <w:rsid w:val="008F481B"/>
    <w:rsid w:val="008F4E46"/>
    <w:rsid w:val="008F5225"/>
    <w:rsid w:val="008F5ED4"/>
    <w:rsid w:val="008F686C"/>
    <w:rsid w:val="008F754A"/>
    <w:rsid w:val="008F78CE"/>
    <w:rsid w:val="008F7C88"/>
    <w:rsid w:val="00900420"/>
    <w:rsid w:val="009005ED"/>
    <w:rsid w:val="00900830"/>
    <w:rsid w:val="00900842"/>
    <w:rsid w:val="00900CF5"/>
    <w:rsid w:val="00901E88"/>
    <w:rsid w:val="009032E4"/>
    <w:rsid w:val="00903512"/>
    <w:rsid w:val="009036E4"/>
    <w:rsid w:val="00903865"/>
    <w:rsid w:val="0090547C"/>
    <w:rsid w:val="00905C5D"/>
    <w:rsid w:val="00906009"/>
    <w:rsid w:val="009065E1"/>
    <w:rsid w:val="0090667A"/>
    <w:rsid w:val="00906B3A"/>
    <w:rsid w:val="00906F14"/>
    <w:rsid w:val="009102A9"/>
    <w:rsid w:val="00911593"/>
    <w:rsid w:val="009118B8"/>
    <w:rsid w:val="00911A6D"/>
    <w:rsid w:val="00911D6D"/>
    <w:rsid w:val="009131F2"/>
    <w:rsid w:val="00913845"/>
    <w:rsid w:val="0091422F"/>
    <w:rsid w:val="00914DF7"/>
    <w:rsid w:val="0091558F"/>
    <w:rsid w:val="00915601"/>
    <w:rsid w:val="00915667"/>
    <w:rsid w:val="00916B12"/>
    <w:rsid w:val="00920208"/>
    <w:rsid w:val="00921008"/>
    <w:rsid w:val="00922B0B"/>
    <w:rsid w:val="00923233"/>
    <w:rsid w:val="00924A06"/>
    <w:rsid w:val="00924DEE"/>
    <w:rsid w:val="00925FCD"/>
    <w:rsid w:val="009268B5"/>
    <w:rsid w:val="00926C56"/>
    <w:rsid w:val="00927814"/>
    <w:rsid w:val="009278A2"/>
    <w:rsid w:val="00930565"/>
    <w:rsid w:val="0093067D"/>
    <w:rsid w:val="00930914"/>
    <w:rsid w:val="0093158D"/>
    <w:rsid w:val="00931947"/>
    <w:rsid w:val="00931985"/>
    <w:rsid w:val="00931DAF"/>
    <w:rsid w:val="009322A5"/>
    <w:rsid w:val="00932A81"/>
    <w:rsid w:val="0093376D"/>
    <w:rsid w:val="0093438D"/>
    <w:rsid w:val="00934725"/>
    <w:rsid w:val="00935DB7"/>
    <w:rsid w:val="00935E9C"/>
    <w:rsid w:val="00935FE2"/>
    <w:rsid w:val="0093631D"/>
    <w:rsid w:val="00936369"/>
    <w:rsid w:val="009363A1"/>
    <w:rsid w:val="009363C7"/>
    <w:rsid w:val="00936BBF"/>
    <w:rsid w:val="0093701D"/>
    <w:rsid w:val="0093792E"/>
    <w:rsid w:val="00937F26"/>
    <w:rsid w:val="00937FBB"/>
    <w:rsid w:val="0094064D"/>
    <w:rsid w:val="00940AB6"/>
    <w:rsid w:val="00941190"/>
    <w:rsid w:val="0094139A"/>
    <w:rsid w:val="009413B8"/>
    <w:rsid w:val="0094234D"/>
    <w:rsid w:val="009429CA"/>
    <w:rsid w:val="0094332B"/>
    <w:rsid w:val="0094356B"/>
    <w:rsid w:val="009435E1"/>
    <w:rsid w:val="009444A3"/>
    <w:rsid w:val="0094467F"/>
    <w:rsid w:val="0094468C"/>
    <w:rsid w:val="00944A97"/>
    <w:rsid w:val="00944B34"/>
    <w:rsid w:val="00944FA0"/>
    <w:rsid w:val="00945321"/>
    <w:rsid w:val="00945A1F"/>
    <w:rsid w:val="0094682E"/>
    <w:rsid w:val="00946847"/>
    <w:rsid w:val="00946DE2"/>
    <w:rsid w:val="009473BC"/>
    <w:rsid w:val="00950092"/>
    <w:rsid w:val="0095020D"/>
    <w:rsid w:val="00950618"/>
    <w:rsid w:val="00950978"/>
    <w:rsid w:val="00951763"/>
    <w:rsid w:val="009517B0"/>
    <w:rsid w:val="00951B69"/>
    <w:rsid w:val="00951EFE"/>
    <w:rsid w:val="0095253B"/>
    <w:rsid w:val="00952641"/>
    <w:rsid w:val="0095271D"/>
    <w:rsid w:val="00952D04"/>
    <w:rsid w:val="0095301A"/>
    <w:rsid w:val="00953447"/>
    <w:rsid w:val="0095367C"/>
    <w:rsid w:val="00953E23"/>
    <w:rsid w:val="00954419"/>
    <w:rsid w:val="0095497C"/>
    <w:rsid w:val="00955C4A"/>
    <w:rsid w:val="009563F5"/>
    <w:rsid w:val="00957181"/>
    <w:rsid w:val="00957758"/>
    <w:rsid w:val="009579DE"/>
    <w:rsid w:val="00960368"/>
    <w:rsid w:val="009611A9"/>
    <w:rsid w:val="009611CD"/>
    <w:rsid w:val="0096219C"/>
    <w:rsid w:val="0096272D"/>
    <w:rsid w:val="00963189"/>
    <w:rsid w:val="009635F3"/>
    <w:rsid w:val="00963969"/>
    <w:rsid w:val="00963974"/>
    <w:rsid w:val="009641BD"/>
    <w:rsid w:val="00964789"/>
    <w:rsid w:val="00964C64"/>
    <w:rsid w:val="009657A0"/>
    <w:rsid w:val="00966FF2"/>
    <w:rsid w:val="00967954"/>
    <w:rsid w:val="00970217"/>
    <w:rsid w:val="009718C2"/>
    <w:rsid w:val="009718D7"/>
    <w:rsid w:val="00971F24"/>
    <w:rsid w:val="009720BC"/>
    <w:rsid w:val="0097252D"/>
    <w:rsid w:val="009733C5"/>
    <w:rsid w:val="009734C2"/>
    <w:rsid w:val="009737BD"/>
    <w:rsid w:val="00973F55"/>
    <w:rsid w:val="009740F4"/>
    <w:rsid w:val="009742E1"/>
    <w:rsid w:val="00974446"/>
    <w:rsid w:val="0097497F"/>
    <w:rsid w:val="009749D1"/>
    <w:rsid w:val="00974E02"/>
    <w:rsid w:val="009755AA"/>
    <w:rsid w:val="00976485"/>
    <w:rsid w:val="00976977"/>
    <w:rsid w:val="00976AC8"/>
    <w:rsid w:val="009777D9"/>
    <w:rsid w:val="00977C5E"/>
    <w:rsid w:val="009803FF"/>
    <w:rsid w:val="00980E4E"/>
    <w:rsid w:val="00981708"/>
    <w:rsid w:val="00981BF4"/>
    <w:rsid w:val="00981E6C"/>
    <w:rsid w:val="009823FC"/>
    <w:rsid w:val="00982401"/>
    <w:rsid w:val="0098272B"/>
    <w:rsid w:val="00982D86"/>
    <w:rsid w:val="00983041"/>
    <w:rsid w:val="0098318A"/>
    <w:rsid w:val="009834AD"/>
    <w:rsid w:val="009837BF"/>
    <w:rsid w:val="009838EF"/>
    <w:rsid w:val="0098395D"/>
    <w:rsid w:val="00983F06"/>
    <w:rsid w:val="00984E23"/>
    <w:rsid w:val="009850A7"/>
    <w:rsid w:val="00985779"/>
    <w:rsid w:val="00985EDD"/>
    <w:rsid w:val="00986E9B"/>
    <w:rsid w:val="00987AE6"/>
    <w:rsid w:val="00987B22"/>
    <w:rsid w:val="00987BFC"/>
    <w:rsid w:val="0099045E"/>
    <w:rsid w:val="00990638"/>
    <w:rsid w:val="00990808"/>
    <w:rsid w:val="00990976"/>
    <w:rsid w:val="009910D7"/>
    <w:rsid w:val="009911A9"/>
    <w:rsid w:val="009918FD"/>
    <w:rsid w:val="00991AE5"/>
    <w:rsid w:val="00991B88"/>
    <w:rsid w:val="00991F7D"/>
    <w:rsid w:val="009924EE"/>
    <w:rsid w:val="00992807"/>
    <w:rsid w:val="00993427"/>
    <w:rsid w:val="009955A4"/>
    <w:rsid w:val="00995D02"/>
    <w:rsid w:val="00997126"/>
    <w:rsid w:val="0099755D"/>
    <w:rsid w:val="00997CF6"/>
    <w:rsid w:val="00997D69"/>
    <w:rsid w:val="009A14B5"/>
    <w:rsid w:val="009A21D0"/>
    <w:rsid w:val="009A23D7"/>
    <w:rsid w:val="009A23EA"/>
    <w:rsid w:val="009A3C06"/>
    <w:rsid w:val="009A3EAF"/>
    <w:rsid w:val="009A43A9"/>
    <w:rsid w:val="009A43F0"/>
    <w:rsid w:val="009A4553"/>
    <w:rsid w:val="009A4D19"/>
    <w:rsid w:val="009A4FAA"/>
    <w:rsid w:val="009A51A5"/>
    <w:rsid w:val="009A542D"/>
    <w:rsid w:val="009A552A"/>
    <w:rsid w:val="009A579D"/>
    <w:rsid w:val="009A625D"/>
    <w:rsid w:val="009A69F5"/>
    <w:rsid w:val="009A6B07"/>
    <w:rsid w:val="009A7155"/>
    <w:rsid w:val="009A7C05"/>
    <w:rsid w:val="009A7E68"/>
    <w:rsid w:val="009B003E"/>
    <w:rsid w:val="009B0C89"/>
    <w:rsid w:val="009B0CA3"/>
    <w:rsid w:val="009B0E57"/>
    <w:rsid w:val="009B1123"/>
    <w:rsid w:val="009B12AF"/>
    <w:rsid w:val="009B1E01"/>
    <w:rsid w:val="009B1F1C"/>
    <w:rsid w:val="009B2689"/>
    <w:rsid w:val="009B2906"/>
    <w:rsid w:val="009B4786"/>
    <w:rsid w:val="009B4DF7"/>
    <w:rsid w:val="009B52DF"/>
    <w:rsid w:val="009B6456"/>
    <w:rsid w:val="009B6D31"/>
    <w:rsid w:val="009B75E0"/>
    <w:rsid w:val="009B76CA"/>
    <w:rsid w:val="009B7780"/>
    <w:rsid w:val="009B77A1"/>
    <w:rsid w:val="009C06CF"/>
    <w:rsid w:val="009C08E1"/>
    <w:rsid w:val="009C185D"/>
    <w:rsid w:val="009C1BC3"/>
    <w:rsid w:val="009C2C5A"/>
    <w:rsid w:val="009C2E7B"/>
    <w:rsid w:val="009C3200"/>
    <w:rsid w:val="009C34A6"/>
    <w:rsid w:val="009C3613"/>
    <w:rsid w:val="009C4D22"/>
    <w:rsid w:val="009C558F"/>
    <w:rsid w:val="009C5B8A"/>
    <w:rsid w:val="009C5DD4"/>
    <w:rsid w:val="009C5F74"/>
    <w:rsid w:val="009C60EE"/>
    <w:rsid w:val="009C6BE3"/>
    <w:rsid w:val="009C7793"/>
    <w:rsid w:val="009C7D70"/>
    <w:rsid w:val="009C7E79"/>
    <w:rsid w:val="009D0963"/>
    <w:rsid w:val="009D1257"/>
    <w:rsid w:val="009D13F5"/>
    <w:rsid w:val="009D1802"/>
    <w:rsid w:val="009D1844"/>
    <w:rsid w:val="009D1FE1"/>
    <w:rsid w:val="009D206E"/>
    <w:rsid w:val="009D2126"/>
    <w:rsid w:val="009D2622"/>
    <w:rsid w:val="009D2E32"/>
    <w:rsid w:val="009D323E"/>
    <w:rsid w:val="009D327B"/>
    <w:rsid w:val="009D3337"/>
    <w:rsid w:val="009D3703"/>
    <w:rsid w:val="009D3CAA"/>
    <w:rsid w:val="009D3F32"/>
    <w:rsid w:val="009D448B"/>
    <w:rsid w:val="009D488E"/>
    <w:rsid w:val="009D49EE"/>
    <w:rsid w:val="009D4C8D"/>
    <w:rsid w:val="009D55A4"/>
    <w:rsid w:val="009D5ADE"/>
    <w:rsid w:val="009D6827"/>
    <w:rsid w:val="009D684D"/>
    <w:rsid w:val="009D76B7"/>
    <w:rsid w:val="009D7866"/>
    <w:rsid w:val="009E020A"/>
    <w:rsid w:val="009E10B9"/>
    <w:rsid w:val="009E15B9"/>
    <w:rsid w:val="009E2F3C"/>
    <w:rsid w:val="009E3297"/>
    <w:rsid w:val="009E3B8F"/>
    <w:rsid w:val="009E3F9C"/>
    <w:rsid w:val="009E40ED"/>
    <w:rsid w:val="009E469C"/>
    <w:rsid w:val="009E5538"/>
    <w:rsid w:val="009E56E7"/>
    <w:rsid w:val="009E5BF0"/>
    <w:rsid w:val="009E63B1"/>
    <w:rsid w:val="009E69C9"/>
    <w:rsid w:val="009E75F8"/>
    <w:rsid w:val="009E7CDF"/>
    <w:rsid w:val="009E7FB9"/>
    <w:rsid w:val="009F05D3"/>
    <w:rsid w:val="009F12B4"/>
    <w:rsid w:val="009F1C7B"/>
    <w:rsid w:val="009F1E73"/>
    <w:rsid w:val="009F24AC"/>
    <w:rsid w:val="009F31C7"/>
    <w:rsid w:val="009F3748"/>
    <w:rsid w:val="009F41AE"/>
    <w:rsid w:val="009F41F3"/>
    <w:rsid w:val="009F5222"/>
    <w:rsid w:val="009F6BA5"/>
    <w:rsid w:val="009F734F"/>
    <w:rsid w:val="009F7489"/>
    <w:rsid w:val="009F7810"/>
    <w:rsid w:val="009F7E83"/>
    <w:rsid w:val="00A007C0"/>
    <w:rsid w:val="00A00EC1"/>
    <w:rsid w:val="00A0136E"/>
    <w:rsid w:val="00A01F53"/>
    <w:rsid w:val="00A02EEC"/>
    <w:rsid w:val="00A03319"/>
    <w:rsid w:val="00A03CB5"/>
    <w:rsid w:val="00A04633"/>
    <w:rsid w:val="00A047BF"/>
    <w:rsid w:val="00A048DA"/>
    <w:rsid w:val="00A04E25"/>
    <w:rsid w:val="00A05025"/>
    <w:rsid w:val="00A051B4"/>
    <w:rsid w:val="00A05DE3"/>
    <w:rsid w:val="00A06326"/>
    <w:rsid w:val="00A07A87"/>
    <w:rsid w:val="00A07EB1"/>
    <w:rsid w:val="00A105E6"/>
    <w:rsid w:val="00A109AC"/>
    <w:rsid w:val="00A1100A"/>
    <w:rsid w:val="00A110DB"/>
    <w:rsid w:val="00A112A9"/>
    <w:rsid w:val="00A11B24"/>
    <w:rsid w:val="00A130A5"/>
    <w:rsid w:val="00A13214"/>
    <w:rsid w:val="00A14044"/>
    <w:rsid w:val="00A1460D"/>
    <w:rsid w:val="00A14A80"/>
    <w:rsid w:val="00A153BE"/>
    <w:rsid w:val="00A16377"/>
    <w:rsid w:val="00A165C5"/>
    <w:rsid w:val="00A165D8"/>
    <w:rsid w:val="00A16799"/>
    <w:rsid w:val="00A16930"/>
    <w:rsid w:val="00A16C57"/>
    <w:rsid w:val="00A16C75"/>
    <w:rsid w:val="00A16FA0"/>
    <w:rsid w:val="00A17404"/>
    <w:rsid w:val="00A20201"/>
    <w:rsid w:val="00A21943"/>
    <w:rsid w:val="00A22C08"/>
    <w:rsid w:val="00A230EC"/>
    <w:rsid w:val="00A23171"/>
    <w:rsid w:val="00A23351"/>
    <w:rsid w:val="00A233D3"/>
    <w:rsid w:val="00A23624"/>
    <w:rsid w:val="00A24037"/>
    <w:rsid w:val="00A243CE"/>
    <w:rsid w:val="00A246B6"/>
    <w:rsid w:val="00A24C45"/>
    <w:rsid w:val="00A25111"/>
    <w:rsid w:val="00A25DA3"/>
    <w:rsid w:val="00A26413"/>
    <w:rsid w:val="00A26EDD"/>
    <w:rsid w:val="00A301E4"/>
    <w:rsid w:val="00A30248"/>
    <w:rsid w:val="00A3037C"/>
    <w:rsid w:val="00A31DAB"/>
    <w:rsid w:val="00A31E75"/>
    <w:rsid w:val="00A3263D"/>
    <w:rsid w:val="00A32B66"/>
    <w:rsid w:val="00A32D44"/>
    <w:rsid w:val="00A337CD"/>
    <w:rsid w:val="00A33D17"/>
    <w:rsid w:val="00A352EB"/>
    <w:rsid w:val="00A36147"/>
    <w:rsid w:val="00A36A90"/>
    <w:rsid w:val="00A37644"/>
    <w:rsid w:val="00A403B0"/>
    <w:rsid w:val="00A405A1"/>
    <w:rsid w:val="00A41330"/>
    <w:rsid w:val="00A418D7"/>
    <w:rsid w:val="00A41C3D"/>
    <w:rsid w:val="00A41C8A"/>
    <w:rsid w:val="00A43B27"/>
    <w:rsid w:val="00A43DFA"/>
    <w:rsid w:val="00A440B9"/>
    <w:rsid w:val="00A446A9"/>
    <w:rsid w:val="00A44D83"/>
    <w:rsid w:val="00A453EB"/>
    <w:rsid w:val="00A45730"/>
    <w:rsid w:val="00A462A7"/>
    <w:rsid w:val="00A477D8"/>
    <w:rsid w:val="00A47B9D"/>
    <w:rsid w:val="00A47D13"/>
    <w:rsid w:val="00A47E70"/>
    <w:rsid w:val="00A5087C"/>
    <w:rsid w:val="00A51AAA"/>
    <w:rsid w:val="00A51BC6"/>
    <w:rsid w:val="00A51D44"/>
    <w:rsid w:val="00A51D5B"/>
    <w:rsid w:val="00A51E0C"/>
    <w:rsid w:val="00A52128"/>
    <w:rsid w:val="00A522C1"/>
    <w:rsid w:val="00A52752"/>
    <w:rsid w:val="00A5289D"/>
    <w:rsid w:val="00A53D54"/>
    <w:rsid w:val="00A5453D"/>
    <w:rsid w:val="00A546D5"/>
    <w:rsid w:val="00A55E76"/>
    <w:rsid w:val="00A5647D"/>
    <w:rsid w:val="00A56676"/>
    <w:rsid w:val="00A56972"/>
    <w:rsid w:val="00A56F85"/>
    <w:rsid w:val="00A57206"/>
    <w:rsid w:val="00A57843"/>
    <w:rsid w:val="00A57ABB"/>
    <w:rsid w:val="00A57C1F"/>
    <w:rsid w:val="00A57D2F"/>
    <w:rsid w:val="00A605BD"/>
    <w:rsid w:val="00A605CC"/>
    <w:rsid w:val="00A610CB"/>
    <w:rsid w:val="00A61282"/>
    <w:rsid w:val="00A62258"/>
    <w:rsid w:val="00A62F07"/>
    <w:rsid w:val="00A63D40"/>
    <w:rsid w:val="00A63D47"/>
    <w:rsid w:val="00A64F9C"/>
    <w:rsid w:val="00A6573A"/>
    <w:rsid w:val="00A65940"/>
    <w:rsid w:val="00A65C63"/>
    <w:rsid w:val="00A65C6A"/>
    <w:rsid w:val="00A66046"/>
    <w:rsid w:val="00A674D9"/>
    <w:rsid w:val="00A675AC"/>
    <w:rsid w:val="00A679AD"/>
    <w:rsid w:val="00A70174"/>
    <w:rsid w:val="00A707F0"/>
    <w:rsid w:val="00A70E63"/>
    <w:rsid w:val="00A71AC2"/>
    <w:rsid w:val="00A720C6"/>
    <w:rsid w:val="00A72E87"/>
    <w:rsid w:val="00A7441F"/>
    <w:rsid w:val="00A74583"/>
    <w:rsid w:val="00A756A6"/>
    <w:rsid w:val="00A758CC"/>
    <w:rsid w:val="00A75F1F"/>
    <w:rsid w:val="00A764FA"/>
    <w:rsid w:val="00A7671C"/>
    <w:rsid w:val="00A76A24"/>
    <w:rsid w:val="00A76CFD"/>
    <w:rsid w:val="00A776C2"/>
    <w:rsid w:val="00A776F4"/>
    <w:rsid w:val="00A77891"/>
    <w:rsid w:val="00A7799C"/>
    <w:rsid w:val="00A801DC"/>
    <w:rsid w:val="00A80330"/>
    <w:rsid w:val="00A80543"/>
    <w:rsid w:val="00A8080B"/>
    <w:rsid w:val="00A810C4"/>
    <w:rsid w:val="00A81272"/>
    <w:rsid w:val="00A8146D"/>
    <w:rsid w:val="00A814B2"/>
    <w:rsid w:val="00A81DB4"/>
    <w:rsid w:val="00A81E96"/>
    <w:rsid w:val="00A82B98"/>
    <w:rsid w:val="00A834FE"/>
    <w:rsid w:val="00A8384F"/>
    <w:rsid w:val="00A841E3"/>
    <w:rsid w:val="00A84907"/>
    <w:rsid w:val="00A85EC6"/>
    <w:rsid w:val="00A860DA"/>
    <w:rsid w:val="00A8639D"/>
    <w:rsid w:val="00A86EDB"/>
    <w:rsid w:val="00A87AF1"/>
    <w:rsid w:val="00A87C9D"/>
    <w:rsid w:val="00A905F9"/>
    <w:rsid w:val="00A906BF"/>
    <w:rsid w:val="00A90A78"/>
    <w:rsid w:val="00A90AB1"/>
    <w:rsid w:val="00A90D4E"/>
    <w:rsid w:val="00A90E6A"/>
    <w:rsid w:val="00A928AF"/>
    <w:rsid w:val="00A928C6"/>
    <w:rsid w:val="00A92A03"/>
    <w:rsid w:val="00A92D1A"/>
    <w:rsid w:val="00A92F00"/>
    <w:rsid w:val="00A93C97"/>
    <w:rsid w:val="00A94823"/>
    <w:rsid w:val="00A948A0"/>
    <w:rsid w:val="00A9497E"/>
    <w:rsid w:val="00A949F5"/>
    <w:rsid w:val="00A9555E"/>
    <w:rsid w:val="00A95610"/>
    <w:rsid w:val="00A956B8"/>
    <w:rsid w:val="00A9572B"/>
    <w:rsid w:val="00A958E4"/>
    <w:rsid w:val="00A95A82"/>
    <w:rsid w:val="00A95DE2"/>
    <w:rsid w:val="00A964AB"/>
    <w:rsid w:val="00A964E1"/>
    <w:rsid w:val="00A96F31"/>
    <w:rsid w:val="00A971AE"/>
    <w:rsid w:val="00A974B8"/>
    <w:rsid w:val="00AA0019"/>
    <w:rsid w:val="00AA011E"/>
    <w:rsid w:val="00AA03A5"/>
    <w:rsid w:val="00AA0F48"/>
    <w:rsid w:val="00AA15DE"/>
    <w:rsid w:val="00AA2211"/>
    <w:rsid w:val="00AA27BB"/>
    <w:rsid w:val="00AA2C77"/>
    <w:rsid w:val="00AA338D"/>
    <w:rsid w:val="00AA434D"/>
    <w:rsid w:val="00AA4722"/>
    <w:rsid w:val="00AA4A3D"/>
    <w:rsid w:val="00AA4CBC"/>
    <w:rsid w:val="00AA4F8B"/>
    <w:rsid w:val="00AA50CE"/>
    <w:rsid w:val="00AA5A45"/>
    <w:rsid w:val="00AA5F99"/>
    <w:rsid w:val="00AA6017"/>
    <w:rsid w:val="00AA6028"/>
    <w:rsid w:val="00AA60A6"/>
    <w:rsid w:val="00AA6287"/>
    <w:rsid w:val="00AA6CF1"/>
    <w:rsid w:val="00AA71A8"/>
    <w:rsid w:val="00AB11A5"/>
    <w:rsid w:val="00AB2237"/>
    <w:rsid w:val="00AB33D5"/>
    <w:rsid w:val="00AB344B"/>
    <w:rsid w:val="00AB3489"/>
    <w:rsid w:val="00AB3651"/>
    <w:rsid w:val="00AB3802"/>
    <w:rsid w:val="00AB4008"/>
    <w:rsid w:val="00AB4EAC"/>
    <w:rsid w:val="00AB5385"/>
    <w:rsid w:val="00AB53C6"/>
    <w:rsid w:val="00AB5DCF"/>
    <w:rsid w:val="00AB5DE1"/>
    <w:rsid w:val="00AB6A24"/>
    <w:rsid w:val="00AB7114"/>
    <w:rsid w:val="00AB7549"/>
    <w:rsid w:val="00AB774F"/>
    <w:rsid w:val="00AB7D45"/>
    <w:rsid w:val="00AC1478"/>
    <w:rsid w:val="00AC2335"/>
    <w:rsid w:val="00AC2421"/>
    <w:rsid w:val="00AC32CB"/>
    <w:rsid w:val="00AC3DCF"/>
    <w:rsid w:val="00AC4D9E"/>
    <w:rsid w:val="00AC505B"/>
    <w:rsid w:val="00AC5450"/>
    <w:rsid w:val="00AC57D9"/>
    <w:rsid w:val="00AC5C8A"/>
    <w:rsid w:val="00AC62B8"/>
    <w:rsid w:val="00AC6EBF"/>
    <w:rsid w:val="00AC6F4D"/>
    <w:rsid w:val="00AC70FA"/>
    <w:rsid w:val="00AC710D"/>
    <w:rsid w:val="00AC7865"/>
    <w:rsid w:val="00AD0D10"/>
    <w:rsid w:val="00AD0E6E"/>
    <w:rsid w:val="00AD1016"/>
    <w:rsid w:val="00AD181E"/>
    <w:rsid w:val="00AD1CD8"/>
    <w:rsid w:val="00AD2A73"/>
    <w:rsid w:val="00AD2D08"/>
    <w:rsid w:val="00AD328A"/>
    <w:rsid w:val="00AD3665"/>
    <w:rsid w:val="00AD3C80"/>
    <w:rsid w:val="00AD3DC5"/>
    <w:rsid w:val="00AD3F0D"/>
    <w:rsid w:val="00AD3F4D"/>
    <w:rsid w:val="00AD41BB"/>
    <w:rsid w:val="00AD4364"/>
    <w:rsid w:val="00AD4404"/>
    <w:rsid w:val="00AD4481"/>
    <w:rsid w:val="00AD5C8D"/>
    <w:rsid w:val="00AD5F06"/>
    <w:rsid w:val="00AD6381"/>
    <w:rsid w:val="00AD670F"/>
    <w:rsid w:val="00AD6A33"/>
    <w:rsid w:val="00AD6FBF"/>
    <w:rsid w:val="00AD7134"/>
    <w:rsid w:val="00AD776D"/>
    <w:rsid w:val="00AD7D7A"/>
    <w:rsid w:val="00AD7F4D"/>
    <w:rsid w:val="00AE00D1"/>
    <w:rsid w:val="00AE0358"/>
    <w:rsid w:val="00AE0841"/>
    <w:rsid w:val="00AE0A4D"/>
    <w:rsid w:val="00AE115E"/>
    <w:rsid w:val="00AE230B"/>
    <w:rsid w:val="00AE2F13"/>
    <w:rsid w:val="00AE4349"/>
    <w:rsid w:val="00AE440A"/>
    <w:rsid w:val="00AE5B29"/>
    <w:rsid w:val="00AE5DD2"/>
    <w:rsid w:val="00AE5EEC"/>
    <w:rsid w:val="00AE6A11"/>
    <w:rsid w:val="00AE775E"/>
    <w:rsid w:val="00AE7A53"/>
    <w:rsid w:val="00AE7DD0"/>
    <w:rsid w:val="00AF01A1"/>
    <w:rsid w:val="00AF09C8"/>
    <w:rsid w:val="00AF0FD6"/>
    <w:rsid w:val="00AF1330"/>
    <w:rsid w:val="00AF140F"/>
    <w:rsid w:val="00AF1AFB"/>
    <w:rsid w:val="00AF21F1"/>
    <w:rsid w:val="00AF3DA8"/>
    <w:rsid w:val="00AF41E9"/>
    <w:rsid w:val="00AF4DAF"/>
    <w:rsid w:val="00AF5162"/>
    <w:rsid w:val="00AF580B"/>
    <w:rsid w:val="00AF5857"/>
    <w:rsid w:val="00AF5CDC"/>
    <w:rsid w:val="00AF780F"/>
    <w:rsid w:val="00AF7DAB"/>
    <w:rsid w:val="00B00117"/>
    <w:rsid w:val="00B004BE"/>
    <w:rsid w:val="00B010B8"/>
    <w:rsid w:val="00B01A57"/>
    <w:rsid w:val="00B01A7A"/>
    <w:rsid w:val="00B0281D"/>
    <w:rsid w:val="00B0289A"/>
    <w:rsid w:val="00B02A4D"/>
    <w:rsid w:val="00B02D44"/>
    <w:rsid w:val="00B04242"/>
    <w:rsid w:val="00B048D9"/>
    <w:rsid w:val="00B05866"/>
    <w:rsid w:val="00B0597F"/>
    <w:rsid w:val="00B05AC5"/>
    <w:rsid w:val="00B05AF2"/>
    <w:rsid w:val="00B05EA6"/>
    <w:rsid w:val="00B06862"/>
    <w:rsid w:val="00B0693B"/>
    <w:rsid w:val="00B0695D"/>
    <w:rsid w:val="00B0699D"/>
    <w:rsid w:val="00B06AE3"/>
    <w:rsid w:val="00B0766C"/>
    <w:rsid w:val="00B079E0"/>
    <w:rsid w:val="00B07DDE"/>
    <w:rsid w:val="00B10345"/>
    <w:rsid w:val="00B1192C"/>
    <w:rsid w:val="00B1272E"/>
    <w:rsid w:val="00B13135"/>
    <w:rsid w:val="00B13520"/>
    <w:rsid w:val="00B136C5"/>
    <w:rsid w:val="00B1418E"/>
    <w:rsid w:val="00B14429"/>
    <w:rsid w:val="00B14544"/>
    <w:rsid w:val="00B14763"/>
    <w:rsid w:val="00B14C5C"/>
    <w:rsid w:val="00B15488"/>
    <w:rsid w:val="00B160B6"/>
    <w:rsid w:val="00B16808"/>
    <w:rsid w:val="00B1702C"/>
    <w:rsid w:val="00B17A1F"/>
    <w:rsid w:val="00B17E91"/>
    <w:rsid w:val="00B201A5"/>
    <w:rsid w:val="00B214E4"/>
    <w:rsid w:val="00B21D1B"/>
    <w:rsid w:val="00B222CE"/>
    <w:rsid w:val="00B22C33"/>
    <w:rsid w:val="00B22DF2"/>
    <w:rsid w:val="00B22E9A"/>
    <w:rsid w:val="00B23443"/>
    <w:rsid w:val="00B234CF"/>
    <w:rsid w:val="00B24132"/>
    <w:rsid w:val="00B2486B"/>
    <w:rsid w:val="00B24E16"/>
    <w:rsid w:val="00B258BB"/>
    <w:rsid w:val="00B25AFE"/>
    <w:rsid w:val="00B25B1F"/>
    <w:rsid w:val="00B26473"/>
    <w:rsid w:val="00B26AE6"/>
    <w:rsid w:val="00B26CF0"/>
    <w:rsid w:val="00B27388"/>
    <w:rsid w:val="00B2740C"/>
    <w:rsid w:val="00B27582"/>
    <w:rsid w:val="00B27A1D"/>
    <w:rsid w:val="00B3029A"/>
    <w:rsid w:val="00B306FF"/>
    <w:rsid w:val="00B308C6"/>
    <w:rsid w:val="00B3143E"/>
    <w:rsid w:val="00B3175B"/>
    <w:rsid w:val="00B31D78"/>
    <w:rsid w:val="00B3227D"/>
    <w:rsid w:val="00B32309"/>
    <w:rsid w:val="00B32744"/>
    <w:rsid w:val="00B32F6B"/>
    <w:rsid w:val="00B3360E"/>
    <w:rsid w:val="00B3392A"/>
    <w:rsid w:val="00B36A09"/>
    <w:rsid w:val="00B36A56"/>
    <w:rsid w:val="00B36AB6"/>
    <w:rsid w:val="00B36BBB"/>
    <w:rsid w:val="00B36D43"/>
    <w:rsid w:val="00B37137"/>
    <w:rsid w:val="00B37A48"/>
    <w:rsid w:val="00B4033C"/>
    <w:rsid w:val="00B40514"/>
    <w:rsid w:val="00B40533"/>
    <w:rsid w:val="00B40B45"/>
    <w:rsid w:val="00B40C31"/>
    <w:rsid w:val="00B40ED0"/>
    <w:rsid w:val="00B419ED"/>
    <w:rsid w:val="00B41A99"/>
    <w:rsid w:val="00B41F65"/>
    <w:rsid w:val="00B42533"/>
    <w:rsid w:val="00B429F1"/>
    <w:rsid w:val="00B42A28"/>
    <w:rsid w:val="00B42EF3"/>
    <w:rsid w:val="00B431F7"/>
    <w:rsid w:val="00B4385C"/>
    <w:rsid w:val="00B43B71"/>
    <w:rsid w:val="00B43D5B"/>
    <w:rsid w:val="00B440BD"/>
    <w:rsid w:val="00B442A1"/>
    <w:rsid w:val="00B442B1"/>
    <w:rsid w:val="00B44EA1"/>
    <w:rsid w:val="00B45536"/>
    <w:rsid w:val="00B4615E"/>
    <w:rsid w:val="00B47AC6"/>
    <w:rsid w:val="00B47AE6"/>
    <w:rsid w:val="00B47F38"/>
    <w:rsid w:val="00B50A64"/>
    <w:rsid w:val="00B51121"/>
    <w:rsid w:val="00B51266"/>
    <w:rsid w:val="00B51746"/>
    <w:rsid w:val="00B51813"/>
    <w:rsid w:val="00B51A04"/>
    <w:rsid w:val="00B52A83"/>
    <w:rsid w:val="00B52DD3"/>
    <w:rsid w:val="00B53486"/>
    <w:rsid w:val="00B53D33"/>
    <w:rsid w:val="00B53FA0"/>
    <w:rsid w:val="00B54093"/>
    <w:rsid w:val="00B54C53"/>
    <w:rsid w:val="00B550E9"/>
    <w:rsid w:val="00B55B96"/>
    <w:rsid w:val="00B55DD5"/>
    <w:rsid w:val="00B56278"/>
    <w:rsid w:val="00B5637B"/>
    <w:rsid w:val="00B56A22"/>
    <w:rsid w:val="00B56D3E"/>
    <w:rsid w:val="00B56D9A"/>
    <w:rsid w:val="00B57ECE"/>
    <w:rsid w:val="00B611F7"/>
    <w:rsid w:val="00B61762"/>
    <w:rsid w:val="00B622E3"/>
    <w:rsid w:val="00B62303"/>
    <w:rsid w:val="00B6242F"/>
    <w:rsid w:val="00B6317E"/>
    <w:rsid w:val="00B63206"/>
    <w:rsid w:val="00B63C57"/>
    <w:rsid w:val="00B63E2D"/>
    <w:rsid w:val="00B6481B"/>
    <w:rsid w:val="00B649BA"/>
    <w:rsid w:val="00B65C9F"/>
    <w:rsid w:val="00B661AF"/>
    <w:rsid w:val="00B662CE"/>
    <w:rsid w:val="00B66519"/>
    <w:rsid w:val="00B66A59"/>
    <w:rsid w:val="00B67B97"/>
    <w:rsid w:val="00B67BFB"/>
    <w:rsid w:val="00B7040E"/>
    <w:rsid w:val="00B704C8"/>
    <w:rsid w:val="00B70606"/>
    <w:rsid w:val="00B7107F"/>
    <w:rsid w:val="00B711D4"/>
    <w:rsid w:val="00B71497"/>
    <w:rsid w:val="00B715DD"/>
    <w:rsid w:val="00B716C1"/>
    <w:rsid w:val="00B71733"/>
    <w:rsid w:val="00B71D31"/>
    <w:rsid w:val="00B71D93"/>
    <w:rsid w:val="00B71E2F"/>
    <w:rsid w:val="00B72337"/>
    <w:rsid w:val="00B724EF"/>
    <w:rsid w:val="00B7265D"/>
    <w:rsid w:val="00B72D35"/>
    <w:rsid w:val="00B73162"/>
    <w:rsid w:val="00B731D1"/>
    <w:rsid w:val="00B743A7"/>
    <w:rsid w:val="00B74728"/>
    <w:rsid w:val="00B749F8"/>
    <w:rsid w:val="00B74CD3"/>
    <w:rsid w:val="00B75179"/>
    <w:rsid w:val="00B77417"/>
    <w:rsid w:val="00B7790E"/>
    <w:rsid w:val="00B81208"/>
    <w:rsid w:val="00B81439"/>
    <w:rsid w:val="00B81FC2"/>
    <w:rsid w:val="00B8235C"/>
    <w:rsid w:val="00B823D3"/>
    <w:rsid w:val="00B82A64"/>
    <w:rsid w:val="00B836B6"/>
    <w:rsid w:val="00B8386D"/>
    <w:rsid w:val="00B84443"/>
    <w:rsid w:val="00B853BA"/>
    <w:rsid w:val="00B85CF9"/>
    <w:rsid w:val="00B867DD"/>
    <w:rsid w:val="00B86E3C"/>
    <w:rsid w:val="00B86EE0"/>
    <w:rsid w:val="00B90780"/>
    <w:rsid w:val="00B91022"/>
    <w:rsid w:val="00B9182B"/>
    <w:rsid w:val="00B91D0D"/>
    <w:rsid w:val="00B920BB"/>
    <w:rsid w:val="00B924FE"/>
    <w:rsid w:val="00B926E5"/>
    <w:rsid w:val="00B929C1"/>
    <w:rsid w:val="00B9304C"/>
    <w:rsid w:val="00B9345F"/>
    <w:rsid w:val="00B93B07"/>
    <w:rsid w:val="00B93C58"/>
    <w:rsid w:val="00B93DA4"/>
    <w:rsid w:val="00B93F0A"/>
    <w:rsid w:val="00B94528"/>
    <w:rsid w:val="00B94F76"/>
    <w:rsid w:val="00B95191"/>
    <w:rsid w:val="00B951AC"/>
    <w:rsid w:val="00B9540D"/>
    <w:rsid w:val="00B955CD"/>
    <w:rsid w:val="00B957B7"/>
    <w:rsid w:val="00B968C8"/>
    <w:rsid w:val="00B96BDB"/>
    <w:rsid w:val="00B97784"/>
    <w:rsid w:val="00BA0029"/>
    <w:rsid w:val="00BA0568"/>
    <w:rsid w:val="00BA05EE"/>
    <w:rsid w:val="00BA181D"/>
    <w:rsid w:val="00BA1939"/>
    <w:rsid w:val="00BA1BD8"/>
    <w:rsid w:val="00BA28C0"/>
    <w:rsid w:val="00BA3603"/>
    <w:rsid w:val="00BA3EC5"/>
    <w:rsid w:val="00BA490B"/>
    <w:rsid w:val="00BA4AF6"/>
    <w:rsid w:val="00BA50EC"/>
    <w:rsid w:val="00BA5995"/>
    <w:rsid w:val="00BA5B05"/>
    <w:rsid w:val="00BA5C1A"/>
    <w:rsid w:val="00BA5FCB"/>
    <w:rsid w:val="00BA6988"/>
    <w:rsid w:val="00BA78D5"/>
    <w:rsid w:val="00BA7C4E"/>
    <w:rsid w:val="00BA7EAF"/>
    <w:rsid w:val="00BB01D0"/>
    <w:rsid w:val="00BB0E0D"/>
    <w:rsid w:val="00BB0FE9"/>
    <w:rsid w:val="00BB17B7"/>
    <w:rsid w:val="00BB1EFF"/>
    <w:rsid w:val="00BB2851"/>
    <w:rsid w:val="00BB36C7"/>
    <w:rsid w:val="00BB3702"/>
    <w:rsid w:val="00BB476A"/>
    <w:rsid w:val="00BB48E9"/>
    <w:rsid w:val="00BB5AF1"/>
    <w:rsid w:val="00BB5DFC"/>
    <w:rsid w:val="00BB6644"/>
    <w:rsid w:val="00BB6C17"/>
    <w:rsid w:val="00BB6D9A"/>
    <w:rsid w:val="00BB70CD"/>
    <w:rsid w:val="00BB7577"/>
    <w:rsid w:val="00BC0ECF"/>
    <w:rsid w:val="00BC0F93"/>
    <w:rsid w:val="00BC1000"/>
    <w:rsid w:val="00BC144A"/>
    <w:rsid w:val="00BC1471"/>
    <w:rsid w:val="00BC150A"/>
    <w:rsid w:val="00BC1AEC"/>
    <w:rsid w:val="00BC20A8"/>
    <w:rsid w:val="00BC20E8"/>
    <w:rsid w:val="00BC239C"/>
    <w:rsid w:val="00BC25C1"/>
    <w:rsid w:val="00BC26E6"/>
    <w:rsid w:val="00BC2AC9"/>
    <w:rsid w:val="00BC363D"/>
    <w:rsid w:val="00BC3717"/>
    <w:rsid w:val="00BC3E59"/>
    <w:rsid w:val="00BC3E5F"/>
    <w:rsid w:val="00BC4139"/>
    <w:rsid w:val="00BC69DD"/>
    <w:rsid w:val="00BC6DEC"/>
    <w:rsid w:val="00BC76AC"/>
    <w:rsid w:val="00BC7B77"/>
    <w:rsid w:val="00BD0FA0"/>
    <w:rsid w:val="00BD1032"/>
    <w:rsid w:val="00BD1F08"/>
    <w:rsid w:val="00BD279D"/>
    <w:rsid w:val="00BD2825"/>
    <w:rsid w:val="00BD2ACA"/>
    <w:rsid w:val="00BD368D"/>
    <w:rsid w:val="00BD3D68"/>
    <w:rsid w:val="00BD3E9D"/>
    <w:rsid w:val="00BD46EC"/>
    <w:rsid w:val="00BD4703"/>
    <w:rsid w:val="00BD53C7"/>
    <w:rsid w:val="00BD55A7"/>
    <w:rsid w:val="00BD58C6"/>
    <w:rsid w:val="00BD5D05"/>
    <w:rsid w:val="00BD5DF5"/>
    <w:rsid w:val="00BD6BB8"/>
    <w:rsid w:val="00BD6DAE"/>
    <w:rsid w:val="00BD7646"/>
    <w:rsid w:val="00BD7E1F"/>
    <w:rsid w:val="00BE1FF5"/>
    <w:rsid w:val="00BE26F4"/>
    <w:rsid w:val="00BE29EE"/>
    <w:rsid w:val="00BE37DD"/>
    <w:rsid w:val="00BE4A1A"/>
    <w:rsid w:val="00BE5214"/>
    <w:rsid w:val="00BE5353"/>
    <w:rsid w:val="00BE5551"/>
    <w:rsid w:val="00BE5805"/>
    <w:rsid w:val="00BE58DF"/>
    <w:rsid w:val="00BE64E1"/>
    <w:rsid w:val="00BE68CB"/>
    <w:rsid w:val="00BE6D70"/>
    <w:rsid w:val="00BE7471"/>
    <w:rsid w:val="00BE74E6"/>
    <w:rsid w:val="00BE7B19"/>
    <w:rsid w:val="00BE7C30"/>
    <w:rsid w:val="00BF02B1"/>
    <w:rsid w:val="00BF0949"/>
    <w:rsid w:val="00BF0B5B"/>
    <w:rsid w:val="00BF0EA8"/>
    <w:rsid w:val="00BF1885"/>
    <w:rsid w:val="00BF1A02"/>
    <w:rsid w:val="00BF1C9B"/>
    <w:rsid w:val="00BF2674"/>
    <w:rsid w:val="00BF28E1"/>
    <w:rsid w:val="00BF300A"/>
    <w:rsid w:val="00BF306E"/>
    <w:rsid w:val="00BF317E"/>
    <w:rsid w:val="00BF3C6F"/>
    <w:rsid w:val="00BF3F85"/>
    <w:rsid w:val="00BF4951"/>
    <w:rsid w:val="00BF5DE9"/>
    <w:rsid w:val="00BF5EB5"/>
    <w:rsid w:val="00BF5F9C"/>
    <w:rsid w:val="00BF5FEC"/>
    <w:rsid w:val="00BF7048"/>
    <w:rsid w:val="00BF7323"/>
    <w:rsid w:val="00C00202"/>
    <w:rsid w:val="00C004C0"/>
    <w:rsid w:val="00C0069C"/>
    <w:rsid w:val="00C013AD"/>
    <w:rsid w:val="00C01D7E"/>
    <w:rsid w:val="00C02177"/>
    <w:rsid w:val="00C0231B"/>
    <w:rsid w:val="00C02FC5"/>
    <w:rsid w:val="00C02FCE"/>
    <w:rsid w:val="00C047C3"/>
    <w:rsid w:val="00C0493D"/>
    <w:rsid w:val="00C0586F"/>
    <w:rsid w:val="00C05AC4"/>
    <w:rsid w:val="00C06047"/>
    <w:rsid w:val="00C0669A"/>
    <w:rsid w:val="00C072A9"/>
    <w:rsid w:val="00C07366"/>
    <w:rsid w:val="00C07628"/>
    <w:rsid w:val="00C07EC3"/>
    <w:rsid w:val="00C1101E"/>
    <w:rsid w:val="00C11975"/>
    <w:rsid w:val="00C119A5"/>
    <w:rsid w:val="00C11DF4"/>
    <w:rsid w:val="00C1256D"/>
    <w:rsid w:val="00C12968"/>
    <w:rsid w:val="00C12B27"/>
    <w:rsid w:val="00C131A7"/>
    <w:rsid w:val="00C138DA"/>
    <w:rsid w:val="00C1399D"/>
    <w:rsid w:val="00C13B4D"/>
    <w:rsid w:val="00C14349"/>
    <w:rsid w:val="00C1466A"/>
    <w:rsid w:val="00C150C2"/>
    <w:rsid w:val="00C15308"/>
    <w:rsid w:val="00C157AE"/>
    <w:rsid w:val="00C15936"/>
    <w:rsid w:val="00C15D99"/>
    <w:rsid w:val="00C16024"/>
    <w:rsid w:val="00C16A77"/>
    <w:rsid w:val="00C16FB6"/>
    <w:rsid w:val="00C17A38"/>
    <w:rsid w:val="00C17E4A"/>
    <w:rsid w:val="00C2020D"/>
    <w:rsid w:val="00C20704"/>
    <w:rsid w:val="00C2177F"/>
    <w:rsid w:val="00C21A89"/>
    <w:rsid w:val="00C220A0"/>
    <w:rsid w:val="00C22B03"/>
    <w:rsid w:val="00C22E5C"/>
    <w:rsid w:val="00C23C73"/>
    <w:rsid w:val="00C23FF0"/>
    <w:rsid w:val="00C2429E"/>
    <w:rsid w:val="00C24B9F"/>
    <w:rsid w:val="00C2553B"/>
    <w:rsid w:val="00C25720"/>
    <w:rsid w:val="00C257B2"/>
    <w:rsid w:val="00C2598A"/>
    <w:rsid w:val="00C26961"/>
    <w:rsid w:val="00C27792"/>
    <w:rsid w:val="00C279BF"/>
    <w:rsid w:val="00C27FC2"/>
    <w:rsid w:val="00C30166"/>
    <w:rsid w:val="00C308F4"/>
    <w:rsid w:val="00C30B88"/>
    <w:rsid w:val="00C30BEF"/>
    <w:rsid w:val="00C31073"/>
    <w:rsid w:val="00C318F2"/>
    <w:rsid w:val="00C32120"/>
    <w:rsid w:val="00C32344"/>
    <w:rsid w:val="00C32FE7"/>
    <w:rsid w:val="00C3314C"/>
    <w:rsid w:val="00C331E6"/>
    <w:rsid w:val="00C3323D"/>
    <w:rsid w:val="00C3361F"/>
    <w:rsid w:val="00C336D3"/>
    <w:rsid w:val="00C33A1F"/>
    <w:rsid w:val="00C33BEB"/>
    <w:rsid w:val="00C33CDC"/>
    <w:rsid w:val="00C34160"/>
    <w:rsid w:val="00C34833"/>
    <w:rsid w:val="00C34F25"/>
    <w:rsid w:val="00C352F8"/>
    <w:rsid w:val="00C3533D"/>
    <w:rsid w:val="00C3585F"/>
    <w:rsid w:val="00C3617B"/>
    <w:rsid w:val="00C3651E"/>
    <w:rsid w:val="00C3659A"/>
    <w:rsid w:val="00C36926"/>
    <w:rsid w:val="00C3707E"/>
    <w:rsid w:val="00C37164"/>
    <w:rsid w:val="00C40193"/>
    <w:rsid w:val="00C40322"/>
    <w:rsid w:val="00C40C60"/>
    <w:rsid w:val="00C40E1B"/>
    <w:rsid w:val="00C41892"/>
    <w:rsid w:val="00C419B4"/>
    <w:rsid w:val="00C41AFD"/>
    <w:rsid w:val="00C41B01"/>
    <w:rsid w:val="00C41C34"/>
    <w:rsid w:val="00C423BC"/>
    <w:rsid w:val="00C428A0"/>
    <w:rsid w:val="00C42D68"/>
    <w:rsid w:val="00C42EF9"/>
    <w:rsid w:val="00C436CD"/>
    <w:rsid w:val="00C441F1"/>
    <w:rsid w:val="00C442B1"/>
    <w:rsid w:val="00C44778"/>
    <w:rsid w:val="00C450B9"/>
    <w:rsid w:val="00C45C6D"/>
    <w:rsid w:val="00C45E4F"/>
    <w:rsid w:val="00C45E81"/>
    <w:rsid w:val="00C462E6"/>
    <w:rsid w:val="00C464CC"/>
    <w:rsid w:val="00C4762A"/>
    <w:rsid w:val="00C477B8"/>
    <w:rsid w:val="00C50257"/>
    <w:rsid w:val="00C51AA4"/>
    <w:rsid w:val="00C523D7"/>
    <w:rsid w:val="00C530BA"/>
    <w:rsid w:val="00C532CE"/>
    <w:rsid w:val="00C53547"/>
    <w:rsid w:val="00C53854"/>
    <w:rsid w:val="00C53C85"/>
    <w:rsid w:val="00C54444"/>
    <w:rsid w:val="00C551D7"/>
    <w:rsid w:val="00C5532B"/>
    <w:rsid w:val="00C56E8A"/>
    <w:rsid w:val="00C57CFA"/>
    <w:rsid w:val="00C602CB"/>
    <w:rsid w:val="00C60819"/>
    <w:rsid w:val="00C60918"/>
    <w:rsid w:val="00C6136E"/>
    <w:rsid w:val="00C6211B"/>
    <w:rsid w:val="00C6216C"/>
    <w:rsid w:val="00C6219B"/>
    <w:rsid w:val="00C628DC"/>
    <w:rsid w:val="00C632AC"/>
    <w:rsid w:val="00C63D1F"/>
    <w:rsid w:val="00C63D27"/>
    <w:rsid w:val="00C63DE6"/>
    <w:rsid w:val="00C64AC1"/>
    <w:rsid w:val="00C65279"/>
    <w:rsid w:val="00C66194"/>
    <w:rsid w:val="00C6645F"/>
    <w:rsid w:val="00C675A5"/>
    <w:rsid w:val="00C676D5"/>
    <w:rsid w:val="00C703ED"/>
    <w:rsid w:val="00C707D6"/>
    <w:rsid w:val="00C718C4"/>
    <w:rsid w:val="00C71AF5"/>
    <w:rsid w:val="00C72FBF"/>
    <w:rsid w:val="00C734B7"/>
    <w:rsid w:val="00C73B0D"/>
    <w:rsid w:val="00C74177"/>
    <w:rsid w:val="00C744D3"/>
    <w:rsid w:val="00C748EC"/>
    <w:rsid w:val="00C7496F"/>
    <w:rsid w:val="00C76436"/>
    <w:rsid w:val="00C77093"/>
    <w:rsid w:val="00C7709D"/>
    <w:rsid w:val="00C775DB"/>
    <w:rsid w:val="00C77E58"/>
    <w:rsid w:val="00C804BE"/>
    <w:rsid w:val="00C80857"/>
    <w:rsid w:val="00C809DD"/>
    <w:rsid w:val="00C81393"/>
    <w:rsid w:val="00C823FB"/>
    <w:rsid w:val="00C82D3C"/>
    <w:rsid w:val="00C83325"/>
    <w:rsid w:val="00C839C8"/>
    <w:rsid w:val="00C83A90"/>
    <w:rsid w:val="00C83B30"/>
    <w:rsid w:val="00C83E58"/>
    <w:rsid w:val="00C83EE5"/>
    <w:rsid w:val="00C83F1B"/>
    <w:rsid w:val="00C846DD"/>
    <w:rsid w:val="00C84DE2"/>
    <w:rsid w:val="00C84ED7"/>
    <w:rsid w:val="00C84EEE"/>
    <w:rsid w:val="00C86A07"/>
    <w:rsid w:val="00C86E41"/>
    <w:rsid w:val="00C86EB2"/>
    <w:rsid w:val="00C86F46"/>
    <w:rsid w:val="00C87E78"/>
    <w:rsid w:val="00C90657"/>
    <w:rsid w:val="00C91497"/>
    <w:rsid w:val="00C919A2"/>
    <w:rsid w:val="00C91F9C"/>
    <w:rsid w:val="00C92755"/>
    <w:rsid w:val="00C92B34"/>
    <w:rsid w:val="00C930D0"/>
    <w:rsid w:val="00C9334C"/>
    <w:rsid w:val="00C9364D"/>
    <w:rsid w:val="00C94682"/>
    <w:rsid w:val="00C94C3D"/>
    <w:rsid w:val="00C95181"/>
    <w:rsid w:val="00C952A6"/>
    <w:rsid w:val="00C95985"/>
    <w:rsid w:val="00C959CD"/>
    <w:rsid w:val="00C95C93"/>
    <w:rsid w:val="00C95D30"/>
    <w:rsid w:val="00C96570"/>
    <w:rsid w:val="00C9753A"/>
    <w:rsid w:val="00C97658"/>
    <w:rsid w:val="00C9781B"/>
    <w:rsid w:val="00C978AE"/>
    <w:rsid w:val="00C97EEC"/>
    <w:rsid w:val="00C97F3B"/>
    <w:rsid w:val="00CA0C4F"/>
    <w:rsid w:val="00CA103A"/>
    <w:rsid w:val="00CA10C5"/>
    <w:rsid w:val="00CA1A40"/>
    <w:rsid w:val="00CA2E1B"/>
    <w:rsid w:val="00CA33DF"/>
    <w:rsid w:val="00CA3955"/>
    <w:rsid w:val="00CA3A20"/>
    <w:rsid w:val="00CA3D27"/>
    <w:rsid w:val="00CA3E44"/>
    <w:rsid w:val="00CA3F9C"/>
    <w:rsid w:val="00CA40F0"/>
    <w:rsid w:val="00CA455D"/>
    <w:rsid w:val="00CA572C"/>
    <w:rsid w:val="00CA6592"/>
    <w:rsid w:val="00CA6749"/>
    <w:rsid w:val="00CA6C04"/>
    <w:rsid w:val="00CA6DAC"/>
    <w:rsid w:val="00CA6DD2"/>
    <w:rsid w:val="00CB07C4"/>
    <w:rsid w:val="00CB08D9"/>
    <w:rsid w:val="00CB1003"/>
    <w:rsid w:val="00CB1278"/>
    <w:rsid w:val="00CB154C"/>
    <w:rsid w:val="00CB18BF"/>
    <w:rsid w:val="00CB1C63"/>
    <w:rsid w:val="00CB32C4"/>
    <w:rsid w:val="00CB3420"/>
    <w:rsid w:val="00CB3464"/>
    <w:rsid w:val="00CB4C74"/>
    <w:rsid w:val="00CB4E3E"/>
    <w:rsid w:val="00CB5C92"/>
    <w:rsid w:val="00CB6217"/>
    <w:rsid w:val="00CB65A5"/>
    <w:rsid w:val="00CB6F60"/>
    <w:rsid w:val="00CB7025"/>
    <w:rsid w:val="00CB7530"/>
    <w:rsid w:val="00CB7AB7"/>
    <w:rsid w:val="00CB7C55"/>
    <w:rsid w:val="00CC018D"/>
    <w:rsid w:val="00CC0BF0"/>
    <w:rsid w:val="00CC1499"/>
    <w:rsid w:val="00CC195F"/>
    <w:rsid w:val="00CC26B4"/>
    <w:rsid w:val="00CC28A0"/>
    <w:rsid w:val="00CC2A3D"/>
    <w:rsid w:val="00CC2B30"/>
    <w:rsid w:val="00CC381D"/>
    <w:rsid w:val="00CC38F8"/>
    <w:rsid w:val="00CC482E"/>
    <w:rsid w:val="00CC4B49"/>
    <w:rsid w:val="00CC5026"/>
    <w:rsid w:val="00CC50AA"/>
    <w:rsid w:val="00CC5645"/>
    <w:rsid w:val="00CC5A16"/>
    <w:rsid w:val="00CC5AB5"/>
    <w:rsid w:val="00CC5E49"/>
    <w:rsid w:val="00CC764E"/>
    <w:rsid w:val="00CC7666"/>
    <w:rsid w:val="00CC7A30"/>
    <w:rsid w:val="00CC7C69"/>
    <w:rsid w:val="00CD019E"/>
    <w:rsid w:val="00CD0E2A"/>
    <w:rsid w:val="00CD191A"/>
    <w:rsid w:val="00CD1DA3"/>
    <w:rsid w:val="00CD213A"/>
    <w:rsid w:val="00CD30C6"/>
    <w:rsid w:val="00CD3290"/>
    <w:rsid w:val="00CD35F2"/>
    <w:rsid w:val="00CD3DC3"/>
    <w:rsid w:val="00CD3EC7"/>
    <w:rsid w:val="00CD4D5B"/>
    <w:rsid w:val="00CD6021"/>
    <w:rsid w:val="00CD6760"/>
    <w:rsid w:val="00CD691E"/>
    <w:rsid w:val="00CD6D56"/>
    <w:rsid w:val="00CD6FD2"/>
    <w:rsid w:val="00CD6FDD"/>
    <w:rsid w:val="00CD766E"/>
    <w:rsid w:val="00CD778E"/>
    <w:rsid w:val="00CD77C4"/>
    <w:rsid w:val="00CE0402"/>
    <w:rsid w:val="00CE0FC2"/>
    <w:rsid w:val="00CE146F"/>
    <w:rsid w:val="00CE1A0C"/>
    <w:rsid w:val="00CE1AE5"/>
    <w:rsid w:val="00CE1AEA"/>
    <w:rsid w:val="00CE2A86"/>
    <w:rsid w:val="00CE2F5F"/>
    <w:rsid w:val="00CE33F2"/>
    <w:rsid w:val="00CE3C9B"/>
    <w:rsid w:val="00CE3E63"/>
    <w:rsid w:val="00CE41B1"/>
    <w:rsid w:val="00CE4232"/>
    <w:rsid w:val="00CE4AB2"/>
    <w:rsid w:val="00CE4E3E"/>
    <w:rsid w:val="00CE582F"/>
    <w:rsid w:val="00CE590C"/>
    <w:rsid w:val="00CE60FB"/>
    <w:rsid w:val="00CE656F"/>
    <w:rsid w:val="00CE6C73"/>
    <w:rsid w:val="00CE71A7"/>
    <w:rsid w:val="00CE72EE"/>
    <w:rsid w:val="00CE7875"/>
    <w:rsid w:val="00CF0BAF"/>
    <w:rsid w:val="00CF0C4C"/>
    <w:rsid w:val="00CF1C08"/>
    <w:rsid w:val="00CF1F67"/>
    <w:rsid w:val="00CF1FAE"/>
    <w:rsid w:val="00CF2BE9"/>
    <w:rsid w:val="00CF2FA8"/>
    <w:rsid w:val="00CF307A"/>
    <w:rsid w:val="00CF3294"/>
    <w:rsid w:val="00CF3BF9"/>
    <w:rsid w:val="00CF3E42"/>
    <w:rsid w:val="00CF426E"/>
    <w:rsid w:val="00CF4330"/>
    <w:rsid w:val="00CF4333"/>
    <w:rsid w:val="00CF4DD0"/>
    <w:rsid w:val="00CF6527"/>
    <w:rsid w:val="00CF6791"/>
    <w:rsid w:val="00CF7148"/>
    <w:rsid w:val="00D00950"/>
    <w:rsid w:val="00D01D7B"/>
    <w:rsid w:val="00D01D86"/>
    <w:rsid w:val="00D01F51"/>
    <w:rsid w:val="00D02740"/>
    <w:rsid w:val="00D02F22"/>
    <w:rsid w:val="00D038A3"/>
    <w:rsid w:val="00D03E90"/>
    <w:rsid w:val="00D03F9A"/>
    <w:rsid w:val="00D0423F"/>
    <w:rsid w:val="00D049FB"/>
    <w:rsid w:val="00D04A47"/>
    <w:rsid w:val="00D04BA6"/>
    <w:rsid w:val="00D04FA7"/>
    <w:rsid w:val="00D057B4"/>
    <w:rsid w:val="00D0586D"/>
    <w:rsid w:val="00D068C1"/>
    <w:rsid w:val="00D0697B"/>
    <w:rsid w:val="00D069FD"/>
    <w:rsid w:val="00D073C5"/>
    <w:rsid w:val="00D07884"/>
    <w:rsid w:val="00D07C26"/>
    <w:rsid w:val="00D07DB3"/>
    <w:rsid w:val="00D07DF8"/>
    <w:rsid w:val="00D10097"/>
    <w:rsid w:val="00D10BB9"/>
    <w:rsid w:val="00D10E49"/>
    <w:rsid w:val="00D11CED"/>
    <w:rsid w:val="00D1266E"/>
    <w:rsid w:val="00D126DD"/>
    <w:rsid w:val="00D136CC"/>
    <w:rsid w:val="00D1400B"/>
    <w:rsid w:val="00D16A9C"/>
    <w:rsid w:val="00D16AA6"/>
    <w:rsid w:val="00D16BC0"/>
    <w:rsid w:val="00D17365"/>
    <w:rsid w:val="00D1747D"/>
    <w:rsid w:val="00D20361"/>
    <w:rsid w:val="00D20669"/>
    <w:rsid w:val="00D20C83"/>
    <w:rsid w:val="00D20D82"/>
    <w:rsid w:val="00D20E30"/>
    <w:rsid w:val="00D20F87"/>
    <w:rsid w:val="00D213A4"/>
    <w:rsid w:val="00D2204D"/>
    <w:rsid w:val="00D220C9"/>
    <w:rsid w:val="00D22395"/>
    <w:rsid w:val="00D22D59"/>
    <w:rsid w:val="00D22E17"/>
    <w:rsid w:val="00D23DA6"/>
    <w:rsid w:val="00D248C0"/>
    <w:rsid w:val="00D24B84"/>
    <w:rsid w:val="00D2563A"/>
    <w:rsid w:val="00D2679C"/>
    <w:rsid w:val="00D27A7C"/>
    <w:rsid w:val="00D27C2D"/>
    <w:rsid w:val="00D27D3F"/>
    <w:rsid w:val="00D27E78"/>
    <w:rsid w:val="00D27F3C"/>
    <w:rsid w:val="00D302F9"/>
    <w:rsid w:val="00D307FE"/>
    <w:rsid w:val="00D3106F"/>
    <w:rsid w:val="00D31CB5"/>
    <w:rsid w:val="00D323A7"/>
    <w:rsid w:val="00D3313F"/>
    <w:rsid w:val="00D33257"/>
    <w:rsid w:val="00D332E6"/>
    <w:rsid w:val="00D3392B"/>
    <w:rsid w:val="00D34798"/>
    <w:rsid w:val="00D350D8"/>
    <w:rsid w:val="00D36072"/>
    <w:rsid w:val="00D361E0"/>
    <w:rsid w:val="00D362E1"/>
    <w:rsid w:val="00D40E9F"/>
    <w:rsid w:val="00D41424"/>
    <w:rsid w:val="00D43151"/>
    <w:rsid w:val="00D43216"/>
    <w:rsid w:val="00D432D3"/>
    <w:rsid w:val="00D43302"/>
    <w:rsid w:val="00D43732"/>
    <w:rsid w:val="00D43CB8"/>
    <w:rsid w:val="00D44037"/>
    <w:rsid w:val="00D441E9"/>
    <w:rsid w:val="00D445D8"/>
    <w:rsid w:val="00D445EC"/>
    <w:rsid w:val="00D44C97"/>
    <w:rsid w:val="00D44EA4"/>
    <w:rsid w:val="00D4636E"/>
    <w:rsid w:val="00D4734D"/>
    <w:rsid w:val="00D4747A"/>
    <w:rsid w:val="00D47690"/>
    <w:rsid w:val="00D47ED1"/>
    <w:rsid w:val="00D507DC"/>
    <w:rsid w:val="00D50E97"/>
    <w:rsid w:val="00D51243"/>
    <w:rsid w:val="00D518E8"/>
    <w:rsid w:val="00D51E60"/>
    <w:rsid w:val="00D52321"/>
    <w:rsid w:val="00D52877"/>
    <w:rsid w:val="00D532C6"/>
    <w:rsid w:val="00D53B45"/>
    <w:rsid w:val="00D53D1A"/>
    <w:rsid w:val="00D54804"/>
    <w:rsid w:val="00D5562E"/>
    <w:rsid w:val="00D5596A"/>
    <w:rsid w:val="00D55F9E"/>
    <w:rsid w:val="00D567FE"/>
    <w:rsid w:val="00D56B0A"/>
    <w:rsid w:val="00D56D57"/>
    <w:rsid w:val="00D5735C"/>
    <w:rsid w:val="00D57B41"/>
    <w:rsid w:val="00D613B3"/>
    <w:rsid w:val="00D61A0B"/>
    <w:rsid w:val="00D629E9"/>
    <w:rsid w:val="00D62B2C"/>
    <w:rsid w:val="00D63298"/>
    <w:rsid w:val="00D638A1"/>
    <w:rsid w:val="00D639C9"/>
    <w:rsid w:val="00D649AF"/>
    <w:rsid w:val="00D64FF1"/>
    <w:rsid w:val="00D652EF"/>
    <w:rsid w:val="00D65851"/>
    <w:rsid w:val="00D65A32"/>
    <w:rsid w:val="00D666E8"/>
    <w:rsid w:val="00D66878"/>
    <w:rsid w:val="00D66BE9"/>
    <w:rsid w:val="00D6772A"/>
    <w:rsid w:val="00D67AC9"/>
    <w:rsid w:val="00D67C2B"/>
    <w:rsid w:val="00D67EE7"/>
    <w:rsid w:val="00D70A4D"/>
    <w:rsid w:val="00D71011"/>
    <w:rsid w:val="00D71525"/>
    <w:rsid w:val="00D71DE4"/>
    <w:rsid w:val="00D735FA"/>
    <w:rsid w:val="00D735FB"/>
    <w:rsid w:val="00D74385"/>
    <w:rsid w:val="00D764A4"/>
    <w:rsid w:val="00D76554"/>
    <w:rsid w:val="00D76839"/>
    <w:rsid w:val="00D76DD0"/>
    <w:rsid w:val="00D773CC"/>
    <w:rsid w:val="00D7760C"/>
    <w:rsid w:val="00D77914"/>
    <w:rsid w:val="00D802CD"/>
    <w:rsid w:val="00D803A1"/>
    <w:rsid w:val="00D8070D"/>
    <w:rsid w:val="00D80A81"/>
    <w:rsid w:val="00D80A86"/>
    <w:rsid w:val="00D81DCA"/>
    <w:rsid w:val="00D82108"/>
    <w:rsid w:val="00D8296A"/>
    <w:rsid w:val="00D82A91"/>
    <w:rsid w:val="00D82F77"/>
    <w:rsid w:val="00D82FDC"/>
    <w:rsid w:val="00D84517"/>
    <w:rsid w:val="00D846F0"/>
    <w:rsid w:val="00D84C33"/>
    <w:rsid w:val="00D85FA7"/>
    <w:rsid w:val="00D862E2"/>
    <w:rsid w:val="00D86952"/>
    <w:rsid w:val="00D86F39"/>
    <w:rsid w:val="00D87191"/>
    <w:rsid w:val="00D8766A"/>
    <w:rsid w:val="00D87CD6"/>
    <w:rsid w:val="00D87E96"/>
    <w:rsid w:val="00D87FBF"/>
    <w:rsid w:val="00D903C5"/>
    <w:rsid w:val="00D9142A"/>
    <w:rsid w:val="00D91B1E"/>
    <w:rsid w:val="00D927D9"/>
    <w:rsid w:val="00D92846"/>
    <w:rsid w:val="00D92E66"/>
    <w:rsid w:val="00D933C8"/>
    <w:rsid w:val="00D93F6D"/>
    <w:rsid w:val="00D94AFC"/>
    <w:rsid w:val="00D94B47"/>
    <w:rsid w:val="00D94B91"/>
    <w:rsid w:val="00D94C39"/>
    <w:rsid w:val="00D94E28"/>
    <w:rsid w:val="00D952FB"/>
    <w:rsid w:val="00D96AA5"/>
    <w:rsid w:val="00D96D2F"/>
    <w:rsid w:val="00D97E25"/>
    <w:rsid w:val="00DA1154"/>
    <w:rsid w:val="00DA16DF"/>
    <w:rsid w:val="00DA17F3"/>
    <w:rsid w:val="00DA1D29"/>
    <w:rsid w:val="00DA32C6"/>
    <w:rsid w:val="00DA399E"/>
    <w:rsid w:val="00DA3B03"/>
    <w:rsid w:val="00DA45C3"/>
    <w:rsid w:val="00DA4BF0"/>
    <w:rsid w:val="00DA670B"/>
    <w:rsid w:val="00DA7409"/>
    <w:rsid w:val="00DA7571"/>
    <w:rsid w:val="00DA7AC8"/>
    <w:rsid w:val="00DA7F2B"/>
    <w:rsid w:val="00DB038D"/>
    <w:rsid w:val="00DB0838"/>
    <w:rsid w:val="00DB088E"/>
    <w:rsid w:val="00DB0C5E"/>
    <w:rsid w:val="00DB101A"/>
    <w:rsid w:val="00DB15AC"/>
    <w:rsid w:val="00DB2239"/>
    <w:rsid w:val="00DB2CCB"/>
    <w:rsid w:val="00DB33DC"/>
    <w:rsid w:val="00DB3419"/>
    <w:rsid w:val="00DB3EA4"/>
    <w:rsid w:val="00DB5DBD"/>
    <w:rsid w:val="00DB6B39"/>
    <w:rsid w:val="00DB6E80"/>
    <w:rsid w:val="00DB7E34"/>
    <w:rsid w:val="00DC09FA"/>
    <w:rsid w:val="00DC11F4"/>
    <w:rsid w:val="00DC12B5"/>
    <w:rsid w:val="00DC1389"/>
    <w:rsid w:val="00DC13B6"/>
    <w:rsid w:val="00DC1605"/>
    <w:rsid w:val="00DC1923"/>
    <w:rsid w:val="00DC1C7B"/>
    <w:rsid w:val="00DC2E9F"/>
    <w:rsid w:val="00DC374A"/>
    <w:rsid w:val="00DC4473"/>
    <w:rsid w:val="00DC484A"/>
    <w:rsid w:val="00DC4D16"/>
    <w:rsid w:val="00DC4EFC"/>
    <w:rsid w:val="00DC5699"/>
    <w:rsid w:val="00DC5717"/>
    <w:rsid w:val="00DC5812"/>
    <w:rsid w:val="00DC63AC"/>
    <w:rsid w:val="00DC6789"/>
    <w:rsid w:val="00DC6A30"/>
    <w:rsid w:val="00DC7D36"/>
    <w:rsid w:val="00DC7DBE"/>
    <w:rsid w:val="00DD04CA"/>
    <w:rsid w:val="00DD0947"/>
    <w:rsid w:val="00DD2A16"/>
    <w:rsid w:val="00DD340A"/>
    <w:rsid w:val="00DD3834"/>
    <w:rsid w:val="00DD3A24"/>
    <w:rsid w:val="00DD3A3B"/>
    <w:rsid w:val="00DD3A81"/>
    <w:rsid w:val="00DD411B"/>
    <w:rsid w:val="00DD4817"/>
    <w:rsid w:val="00DD4B74"/>
    <w:rsid w:val="00DD5159"/>
    <w:rsid w:val="00DD5293"/>
    <w:rsid w:val="00DD59F1"/>
    <w:rsid w:val="00DD6301"/>
    <w:rsid w:val="00DD6690"/>
    <w:rsid w:val="00DD6BD0"/>
    <w:rsid w:val="00DD7367"/>
    <w:rsid w:val="00DD756A"/>
    <w:rsid w:val="00DE0305"/>
    <w:rsid w:val="00DE0BC9"/>
    <w:rsid w:val="00DE1178"/>
    <w:rsid w:val="00DE13EB"/>
    <w:rsid w:val="00DE1906"/>
    <w:rsid w:val="00DE1A7B"/>
    <w:rsid w:val="00DE1EF1"/>
    <w:rsid w:val="00DE22E6"/>
    <w:rsid w:val="00DE25EF"/>
    <w:rsid w:val="00DE34CF"/>
    <w:rsid w:val="00DE3AF5"/>
    <w:rsid w:val="00DE447A"/>
    <w:rsid w:val="00DE44EF"/>
    <w:rsid w:val="00DE4510"/>
    <w:rsid w:val="00DE4DE3"/>
    <w:rsid w:val="00DE4F88"/>
    <w:rsid w:val="00DE55DF"/>
    <w:rsid w:val="00DE560F"/>
    <w:rsid w:val="00DE59B1"/>
    <w:rsid w:val="00DE7483"/>
    <w:rsid w:val="00DE753D"/>
    <w:rsid w:val="00DE777D"/>
    <w:rsid w:val="00DE7B6D"/>
    <w:rsid w:val="00DE7F97"/>
    <w:rsid w:val="00DF0936"/>
    <w:rsid w:val="00DF0F81"/>
    <w:rsid w:val="00DF1022"/>
    <w:rsid w:val="00DF124B"/>
    <w:rsid w:val="00DF1A0B"/>
    <w:rsid w:val="00DF1D66"/>
    <w:rsid w:val="00DF1F51"/>
    <w:rsid w:val="00DF233A"/>
    <w:rsid w:val="00DF2498"/>
    <w:rsid w:val="00DF26FD"/>
    <w:rsid w:val="00DF29F6"/>
    <w:rsid w:val="00DF2B1B"/>
    <w:rsid w:val="00DF2FAB"/>
    <w:rsid w:val="00DF3540"/>
    <w:rsid w:val="00DF370C"/>
    <w:rsid w:val="00DF47DA"/>
    <w:rsid w:val="00DF5886"/>
    <w:rsid w:val="00DF58BF"/>
    <w:rsid w:val="00DF5996"/>
    <w:rsid w:val="00DF5C9C"/>
    <w:rsid w:val="00DF5CE5"/>
    <w:rsid w:val="00DF5D6C"/>
    <w:rsid w:val="00DF7B51"/>
    <w:rsid w:val="00E0135C"/>
    <w:rsid w:val="00E01B16"/>
    <w:rsid w:val="00E01BF2"/>
    <w:rsid w:val="00E04D68"/>
    <w:rsid w:val="00E04FA8"/>
    <w:rsid w:val="00E05507"/>
    <w:rsid w:val="00E05905"/>
    <w:rsid w:val="00E068FB"/>
    <w:rsid w:val="00E06A1D"/>
    <w:rsid w:val="00E06B8F"/>
    <w:rsid w:val="00E07B8D"/>
    <w:rsid w:val="00E10690"/>
    <w:rsid w:val="00E10B40"/>
    <w:rsid w:val="00E11553"/>
    <w:rsid w:val="00E11CE3"/>
    <w:rsid w:val="00E12BFC"/>
    <w:rsid w:val="00E136F7"/>
    <w:rsid w:val="00E14119"/>
    <w:rsid w:val="00E14DD1"/>
    <w:rsid w:val="00E165EC"/>
    <w:rsid w:val="00E167EE"/>
    <w:rsid w:val="00E16D7E"/>
    <w:rsid w:val="00E172BD"/>
    <w:rsid w:val="00E17A88"/>
    <w:rsid w:val="00E207C7"/>
    <w:rsid w:val="00E20990"/>
    <w:rsid w:val="00E20F8E"/>
    <w:rsid w:val="00E210AE"/>
    <w:rsid w:val="00E218D4"/>
    <w:rsid w:val="00E22000"/>
    <w:rsid w:val="00E228E5"/>
    <w:rsid w:val="00E22A8D"/>
    <w:rsid w:val="00E22EB0"/>
    <w:rsid w:val="00E22ED7"/>
    <w:rsid w:val="00E23474"/>
    <w:rsid w:val="00E25523"/>
    <w:rsid w:val="00E25525"/>
    <w:rsid w:val="00E25579"/>
    <w:rsid w:val="00E25A8E"/>
    <w:rsid w:val="00E25BF1"/>
    <w:rsid w:val="00E25CA2"/>
    <w:rsid w:val="00E263DF"/>
    <w:rsid w:val="00E26C19"/>
    <w:rsid w:val="00E26E51"/>
    <w:rsid w:val="00E27861"/>
    <w:rsid w:val="00E27B19"/>
    <w:rsid w:val="00E27F7C"/>
    <w:rsid w:val="00E31164"/>
    <w:rsid w:val="00E31721"/>
    <w:rsid w:val="00E32047"/>
    <w:rsid w:val="00E320B9"/>
    <w:rsid w:val="00E32EAF"/>
    <w:rsid w:val="00E33CF1"/>
    <w:rsid w:val="00E33E3E"/>
    <w:rsid w:val="00E34767"/>
    <w:rsid w:val="00E348B7"/>
    <w:rsid w:val="00E3492A"/>
    <w:rsid w:val="00E34A7A"/>
    <w:rsid w:val="00E35679"/>
    <w:rsid w:val="00E35687"/>
    <w:rsid w:val="00E35B33"/>
    <w:rsid w:val="00E35FF8"/>
    <w:rsid w:val="00E360C8"/>
    <w:rsid w:val="00E36509"/>
    <w:rsid w:val="00E373DF"/>
    <w:rsid w:val="00E3795E"/>
    <w:rsid w:val="00E37C9E"/>
    <w:rsid w:val="00E40D77"/>
    <w:rsid w:val="00E41A7C"/>
    <w:rsid w:val="00E41FB5"/>
    <w:rsid w:val="00E4227D"/>
    <w:rsid w:val="00E42571"/>
    <w:rsid w:val="00E44459"/>
    <w:rsid w:val="00E4451D"/>
    <w:rsid w:val="00E44D4F"/>
    <w:rsid w:val="00E454AA"/>
    <w:rsid w:val="00E45AB8"/>
    <w:rsid w:val="00E45D61"/>
    <w:rsid w:val="00E45E19"/>
    <w:rsid w:val="00E45F24"/>
    <w:rsid w:val="00E46CB7"/>
    <w:rsid w:val="00E515F6"/>
    <w:rsid w:val="00E51AD1"/>
    <w:rsid w:val="00E51F42"/>
    <w:rsid w:val="00E5252F"/>
    <w:rsid w:val="00E52D04"/>
    <w:rsid w:val="00E5360E"/>
    <w:rsid w:val="00E53B08"/>
    <w:rsid w:val="00E544A0"/>
    <w:rsid w:val="00E5670B"/>
    <w:rsid w:val="00E575C9"/>
    <w:rsid w:val="00E57B93"/>
    <w:rsid w:val="00E61033"/>
    <w:rsid w:val="00E613CF"/>
    <w:rsid w:val="00E618C9"/>
    <w:rsid w:val="00E61AF5"/>
    <w:rsid w:val="00E639F3"/>
    <w:rsid w:val="00E63C5C"/>
    <w:rsid w:val="00E64517"/>
    <w:rsid w:val="00E650E0"/>
    <w:rsid w:val="00E653FA"/>
    <w:rsid w:val="00E653FB"/>
    <w:rsid w:val="00E65659"/>
    <w:rsid w:val="00E662C4"/>
    <w:rsid w:val="00E66C18"/>
    <w:rsid w:val="00E70137"/>
    <w:rsid w:val="00E70CFF"/>
    <w:rsid w:val="00E71C00"/>
    <w:rsid w:val="00E721BE"/>
    <w:rsid w:val="00E73C85"/>
    <w:rsid w:val="00E73DEF"/>
    <w:rsid w:val="00E73FA7"/>
    <w:rsid w:val="00E74B02"/>
    <w:rsid w:val="00E74DC0"/>
    <w:rsid w:val="00E7526A"/>
    <w:rsid w:val="00E758E5"/>
    <w:rsid w:val="00E75F6D"/>
    <w:rsid w:val="00E7626A"/>
    <w:rsid w:val="00E765AC"/>
    <w:rsid w:val="00E7663C"/>
    <w:rsid w:val="00E76FD4"/>
    <w:rsid w:val="00E77092"/>
    <w:rsid w:val="00E772AC"/>
    <w:rsid w:val="00E776AD"/>
    <w:rsid w:val="00E77AD0"/>
    <w:rsid w:val="00E8108F"/>
    <w:rsid w:val="00E824CF"/>
    <w:rsid w:val="00E82691"/>
    <w:rsid w:val="00E8291E"/>
    <w:rsid w:val="00E82CDA"/>
    <w:rsid w:val="00E8396B"/>
    <w:rsid w:val="00E83C93"/>
    <w:rsid w:val="00E8556C"/>
    <w:rsid w:val="00E859E0"/>
    <w:rsid w:val="00E85C2E"/>
    <w:rsid w:val="00E85ED6"/>
    <w:rsid w:val="00E86406"/>
    <w:rsid w:val="00E868DB"/>
    <w:rsid w:val="00E876DD"/>
    <w:rsid w:val="00E876E3"/>
    <w:rsid w:val="00E90261"/>
    <w:rsid w:val="00E90DE5"/>
    <w:rsid w:val="00E91389"/>
    <w:rsid w:val="00E91734"/>
    <w:rsid w:val="00E9176C"/>
    <w:rsid w:val="00E9186A"/>
    <w:rsid w:val="00E91B71"/>
    <w:rsid w:val="00E91C28"/>
    <w:rsid w:val="00E92351"/>
    <w:rsid w:val="00E92A80"/>
    <w:rsid w:val="00E92C4F"/>
    <w:rsid w:val="00E93121"/>
    <w:rsid w:val="00E938A0"/>
    <w:rsid w:val="00E93A9D"/>
    <w:rsid w:val="00E94CEA"/>
    <w:rsid w:val="00E94DE6"/>
    <w:rsid w:val="00E9569C"/>
    <w:rsid w:val="00E9581D"/>
    <w:rsid w:val="00E95B63"/>
    <w:rsid w:val="00E97323"/>
    <w:rsid w:val="00E97411"/>
    <w:rsid w:val="00E9768C"/>
    <w:rsid w:val="00E97BAB"/>
    <w:rsid w:val="00E97EC6"/>
    <w:rsid w:val="00E97F5E"/>
    <w:rsid w:val="00EA0077"/>
    <w:rsid w:val="00EA040C"/>
    <w:rsid w:val="00EA0B69"/>
    <w:rsid w:val="00EA0CF5"/>
    <w:rsid w:val="00EA1737"/>
    <w:rsid w:val="00EA1EC6"/>
    <w:rsid w:val="00EA21B2"/>
    <w:rsid w:val="00EA21E7"/>
    <w:rsid w:val="00EA2226"/>
    <w:rsid w:val="00EA2AC2"/>
    <w:rsid w:val="00EA2DDD"/>
    <w:rsid w:val="00EA31C6"/>
    <w:rsid w:val="00EA34CD"/>
    <w:rsid w:val="00EA3ADB"/>
    <w:rsid w:val="00EA3B15"/>
    <w:rsid w:val="00EA3DD7"/>
    <w:rsid w:val="00EA42DC"/>
    <w:rsid w:val="00EA5109"/>
    <w:rsid w:val="00EA5451"/>
    <w:rsid w:val="00EA5C8D"/>
    <w:rsid w:val="00EA67CA"/>
    <w:rsid w:val="00EA7B7A"/>
    <w:rsid w:val="00EA7D96"/>
    <w:rsid w:val="00EB118B"/>
    <w:rsid w:val="00EB1261"/>
    <w:rsid w:val="00EB1C3D"/>
    <w:rsid w:val="00EB2DA2"/>
    <w:rsid w:val="00EB2E79"/>
    <w:rsid w:val="00EB356F"/>
    <w:rsid w:val="00EB372E"/>
    <w:rsid w:val="00EB3F07"/>
    <w:rsid w:val="00EB44FA"/>
    <w:rsid w:val="00EB4B41"/>
    <w:rsid w:val="00EB54FB"/>
    <w:rsid w:val="00EB56FD"/>
    <w:rsid w:val="00EB5D1D"/>
    <w:rsid w:val="00EB656B"/>
    <w:rsid w:val="00EB66E3"/>
    <w:rsid w:val="00EB6F1F"/>
    <w:rsid w:val="00EB76BC"/>
    <w:rsid w:val="00EC0007"/>
    <w:rsid w:val="00EC018E"/>
    <w:rsid w:val="00EC0809"/>
    <w:rsid w:val="00EC0BC0"/>
    <w:rsid w:val="00EC0CDA"/>
    <w:rsid w:val="00EC0D86"/>
    <w:rsid w:val="00EC1744"/>
    <w:rsid w:val="00EC1772"/>
    <w:rsid w:val="00EC23CE"/>
    <w:rsid w:val="00EC2CE6"/>
    <w:rsid w:val="00EC3320"/>
    <w:rsid w:val="00EC3B49"/>
    <w:rsid w:val="00EC3F77"/>
    <w:rsid w:val="00EC4CE8"/>
    <w:rsid w:val="00EC4EFA"/>
    <w:rsid w:val="00EC58BF"/>
    <w:rsid w:val="00EC5D78"/>
    <w:rsid w:val="00EC5ED3"/>
    <w:rsid w:val="00EC610C"/>
    <w:rsid w:val="00EC7F2D"/>
    <w:rsid w:val="00ED0544"/>
    <w:rsid w:val="00ED13FF"/>
    <w:rsid w:val="00ED2813"/>
    <w:rsid w:val="00ED2845"/>
    <w:rsid w:val="00ED298F"/>
    <w:rsid w:val="00ED2EB3"/>
    <w:rsid w:val="00ED2F05"/>
    <w:rsid w:val="00ED33CF"/>
    <w:rsid w:val="00ED459A"/>
    <w:rsid w:val="00ED5C95"/>
    <w:rsid w:val="00ED5DAA"/>
    <w:rsid w:val="00ED6A80"/>
    <w:rsid w:val="00ED7AE5"/>
    <w:rsid w:val="00ED7B34"/>
    <w:rsid w:val="00EE1525"/>
    <w:rsid w:val="00EE15D7"/>
    <w:rsid w:val="00EE1D57"/>
    <w:rsid w:val="00EE269E"/>
    <w:rsid w:val="00EE2ABE"/>
    <w:rsid w:val="00EE2DCB"/>
    <w:rsid w:val="00EE3071"/>
    <w:rsid w:val="00EE3072"/>
    <w:rsid w:val="00EE30BA"/>
    <w:rsid w:val="00EE3213"/>
    <w:rsid w:val="00EE393E"/>
    <w:rsid w:val="00EE4454"/>
    <w:rsid w:val="00EE4A1C"/>
    <w:rsid w:val="00EE4C4C"/>
    <w:rsid w:val="00EE54C6"/>
    <w:rsid w:val="00EE57BD"/>
    <w:rsid w:val="00EE5A8D"/>
    <w:rsid w:val="00EE623D"/>
    <w:rsid w:val="00EE6258"/>
    <w:rsid w:val="00EE7106"/>
    <w:rsid w:val="00EE7D7C"/>
    <w:rsid w:val="00EF0716"/>
    <w:rsid w:val="00EF0AD6"/>
    <w:rsid w:val="00EF0FED"/>
    <w:rsid w:val="00EF13A6"/>
    <w:rsid w:val="00EF17CF"/>
    <w:rsid w:val="00EF185D"/>
    <w:rsid w:val="00EF1E13"/>
    <w:rsid w:val="00EF1EDB"/>
    <w:rsid w:val="00EF2667"/>
    <w:rsid w:val="00EF2C48"/>
    <w:rsid w:val="00EF3195"/>
    <w:rsid w:val="00EF3E38"/>
    <w:rsid w:val="00EF52E3"/>
    <w:rsid w:val="00EF619B"/>
    <w:rsid w:val="00EF6B1B"/>
    <w:rsid w:val="00EF7206"/>
    <w:rsid w:val="00F01346"/>
    <w:rsid w:val="00F01A1A"/>
    <w:rsid w:val="00F01A61"/>
    <w:rsid w:val="00F01FE0"/>
    <w:rsid w:val="00F02177"/>
    <w:rsid w:val="00F021A2"/>
    <w:rsid w:val="00F02527"/>
    <w:rsid w:val="00F02586"/>
    <w:rsid w:val="00F02766"/>
    <w:rsid w:val="00F0296F"/>
    <w:rsid w:val="00F03285"/>
    <w:rsid w:val="00F036F1"/>
    <w:rsid w:val="00F03AEF"/>
    <w:rsid w:val="00F06BB0"/>
    <w:rsid w:val="00F077A2"/>
    <w:rsid w:val="00F07817"/>
    <w:rsid w:val="00F07F88"/>
    <w:rsid w:val="00F1072B"/>
    <w:rsid w:val="00F11026"/>
    <w:rsid w:val="00F11297"/>
    <w:rsid w:val="00F1139F"/>
    <w:rsid w:val="00F128BF"/>
    <w:rsid w:val="00F12A4F"/>
    <w:rsid w:val="00F12C1E"/>
    <w:rsid w:val="00F13609"/>
    <w:rsid w:val="00F14330"/>
    <w:rsid w:val="00F148AC"/>
    <w:rsid w:val="00F156C9"/>
    <w:rsid w:val="00F15E2A"/>
    <w:rsid w:val="00F15FE6"/>
    <w:rsid w:val="00F1621E"/>
    <w:rsid w:val="00F16BD5"/>
    <w:rsid w:val="00F172A2"/>
    <w:rsid w:val="00F1771B"/>
    <w:rsid w:val="00F17F6E"/>
    <w:rsid w:val="00F17FD5"/>
    <w:rsid w:val="00F20686"/>
    <w:rsid w:val="00F20A3D"/>
    <w:rsid w:val="00F20D70"/>
    <w:rsid w:val="00F21010"/>
    <w:rsid w:val="00F212C5"/>
    <w:rsid w:val="00F22E65"/>
    <w:rsid w:val="00F23488"/>
    <w:rsid w:val="00F23B29"/>
    <w:rsid w:val="00F2421F"/>
    <w:rsid w:val="00F24340"/>
    <w:rsid w:val="00F24581"/>
    <w:rsid w:val="00F245D7"/>
    <w:rsid w:val="00F24986"/>
    <w:rsid w:val="00F24BB1"/>
    <w:rsid w:val="00F24C38"/>
    <w:rsid w:val="00F2510A"/>
    <w:rsid w:val="00F254F5"/>
    <w:rsid w:val="00F255E9"/>
    <w:rsid w:val="00F25D98"/>
    <w:rsid w:val="00F261AA"/>
    <w:rsid w:val="00F261B6"/>
    <w:rsid w:val="00F26739"/>
    <w:rsid w:val="00F271E4"/>
    <w:rsid w:val="00F276C6"/>
    <w:rsid w:val="00F300FB"/>
    <w:rsid w:val="00F3037B"/>
    <w:rsid w:val="00F310E1"/>
    <w:rsid w:val="00F31AC1"/>
    <w:rsid w:val="00F31EC0"/>
    <w:rsid w:val="00F324A4"/>
    <w:rsid w:val="00F334FC"/>
    <w:rsid w:val="00F33F51"/>
    <w:rsid w:val="00F36169"/>
    <w:rsid w:val="00F3676C"/>
    <w:rsid w:val="00F36BC7"/>
    <w:rsid w:val="00F37422"/>
    <w:rsid w:val="00F37B42"/>
    <w:rsid w:val="00F37D49"/>
    <w:rsid w:val="00F401FF"/>
    <w:rsid w:val="00F4043D"/>
    <w:rsid w:val="00F40D7B"/>
    <w:rsid w:val="00F41C3B"/>
    <w:rsid w:val="00F42911"/>
    <w:rsid w:val="00F42E32"/>
    <w:rsid w:val="00F4409A"/>
    <w:rsid w:val="00F44693"/>
    <w:rsid w:val="00F4510F"/>
    <w:rsid w:val="00F45B43"/>
    <w:rsid w:val="00F4632F"/>
    <w:rsid w:val="00F46E8B"/>
    <w:rsid w:val="00F4767E"/>
    <w:rsid w:val="00F47D6C"/>
    <w:rsid w:val="00F47DAF"/>
    <w:rsid w:val="00F5003F"/>
    <w:rsid w:val="00F50044"/>
    <w:rsid w:val="00F50206"/>
    <w:rsid w:val="00F51373"/>
    <w:rsid w:val="00F51521"/>
    <w:rsid w:val="00F521C6"/>
    <w:rsid w:val="00F524F3"/>
    <w:rsid w:val="00F53D53"/>
    <w:rsid w:val="00F544EB"/>
    <w:rsid w:val="00F54759"/>
    <w:rsid w:val="00F55226"/>
    <w:rsid w:val="00F5563B"/>
    <w:rsid w:val="00F55691"/>
    <w:rsid w:val="00F55759"/>
    <w:rsid w:val="00F56184"/>
    <w:rsid w:val="00F56300"/>
    <w:rsid w:val="00F576FD"/>
    <w:rsid w:val="00F57B8B"/>
    <w:rsid w:val="00F607A1"/>
    <w:rsid w:val="00F610F5"/>
    <w:rsid w:val="00F613C5"/>
    <w:rsid w:val="00F61EA0"/>
    <w:rsid w:val="00F62B2D"/>
    <w:rsid w:val="00F645E6"/>
    <w:rsid w:val="00F64B48"/>
    <w:rsid w:val="00F6595C"/>
    <w:rsid w:val="00F6612C"/>
    <w:rsid w:val="00F66169"/>
    <w:rsid w:val="00F66827"/>
    <w:rsid w:val="00F66D0F"/>
    <w:rsid w:val="00F66E71"/>
    <w:rsid w:val="00F6718D"/>
    <w:rsid w:val="00F67911"/>
    <w:rsid w:val="00F679E1"/>
    <w:rsid w:val="00F67D6E"/>
    <w:rsid w:val="00F67EFC"/>
    <w:rsid w:val="00F7089E"/>
    <w:rsid w:val="00F71725"/>
    <w:rsid w:val="00F72054"/>
    <w:rsid w:val="00F7222B"/>
    <w:rsid w:val="00F726F3"/>
    <w:rsid w:val="00F73C84"/>
    <w:rsid w:val="00F74991"/>
    <w:rsid w:val="00F75099"/>
    <w:rsid w:val="00F75471"/>
    <w:rsid w:val="00F75822"/>
    <w:rsid w:val="00F76025"/>
    <w:rsid w:val="00F77D41"/>
    <w:rsid w:val="00F80D04"/>
    <w:rsid w:val="00F8129E"/>
    <w:rsid w:val="00F81B4E"/>
    <w:rsid w:val="00F81D0B"/>
    <w:rsid w:val="00F828AE"/>
    <w:rsid w:val="00F82AFE"/>
    <w:rsid w:val="00F83B6C"/>
    <w:rsid w:val="00F84463"/>
    <w:rsid w:val="00F8456C"/>
    <w:rsid w:val="00F84589"/>
    <w:rsid w:val="00F85058"/>
    <w:rsid w:val="00F85551"/>
    <w:rsid w:val="00F86817"/>
    <w:rsid w:val="00F86D87"/>
    <w:rsid w:val="00F87105"/>
    <w:rsid w:val="00F90B78"/>
    <w:rsid w:val="00F91661"/>
    <w:rsid w:val="00F9190C"/>
    <w:rsid w:val="00F9231F"/>
    <w:rsid w:val="00F9258B"/>
    <w:rsid w:val="00F9301D"/>
    <w:rsid w:val="00F93E3C"/>
    <w:rsid w:val="00F9406C"/>
    <w:rsid w:val="00F94972"/>
    <w:rsid w:val="00F94DAA"/>
    <w:rsid w:val="00F9592F"/>
    <w:rsid w:val="00F95A85"/>
    <w:rsid w:val="00F963DD"/>
    <w:rsid w:val="00F97582"/>
    <w:rsid w:val="00F975C4"/>
    <w:rsid w:val="00FA0C37"/>
    <w:rsid w:val="00FA2C2F"/>
    <w:rsid w:val="00FA3373"/>
    <w:rsid w:val="00FA3478"/>
    <w:rsid w:val="00FA355D"/>
    <w:rsid w:val="00FA38C0"/>
    <w:rsid w:val="00FA3D1E"/>
    <w:rsid w:val="00FA4BA7"/>
    <w:rsid w:val="00FA5312"/>
    <w:rsid w:val="00FA5DD1"/>
    <w:rsid w:val="00FA5EF6"/>
    <w:rsid w:val="00FA6502"/>
    <w:rsid w:val="00FA66A0"/>
    <w:rsid w:val="00FA673F"/>
    <w:rsid w:val="00FA6796"/>
    <w:rsid w:val="00FA6C50"/>
    <w:rsid w:val="00FA6E46"/>
    <w:rsid w:val="00FA7973"/>
    <w:rsid w:val="00FB16C8"/>
    <w:rsid w:val="00FB1977"/>
    <w:rsid w:val="00FB21D9"/>
    <w:rsid w:val="00FB3893"/>
    <w:rsid w:val="00FB3FCF"/>
    <w:rsid w:val="00FB508B"/>
    <w:rsid w:val="00FB5216"/>
    <w:rsid w:val="00FB58C2"/>
    <w:rsid w:val="00FB5E63"/>
    <w:rsid w:val="00FB6386"/>
    <w:rsid w:val="00FB69B3"/>
    <w:rsid w:val="00FB72AC"/>
    <w:rsid w:val="00FB7CB4"/>
    <w:rsid w:val="00FB7F21"/>
    <w:rsid w:val="00FC0564"/>
    <w:rsid w:val="00FC0BA2"/>
    <w:rsid w:val="00FC0CFA"/>
    <w:rsid w:val="00FC10B2"/>
    <w:rsid w:val="00FC1122"/>
    <w:rsid w:val="00FC175B"/>
    <w:rsid w:val="00FC21CD"/>
    <w:rsid w:val="00FC24F3"/>
    <w:rsid w:val="00FC26B4"/>
    <w:rsid w:val="00FC3728"/>
    <w:rsid w:val="00FC3932"/>
    <w:rsid w:val="00FC3D40"/>
    <w:rsid w:val="00FC474A"/>
    <w:rsid w:val="00FC4A6B"/>
    <w:rsid w:val="00FC4EF4"/>
    <w:rsid w:val="00FC5391"/>
    <w:rsid w:val="00FC53D1"/>
    <w:rsid w:val="00FC541E"/>
    <w:rsid w:val="00FC67AC"/>
    <w:rsid w:val="00FC68AE"/>
    <w:rsid w:val="00FC68EE"/>
    <w:rsid w:val="00FC6ABB"/>
    <w:rsid w:val="00FC7649"/>
    <w:rsid w:val="00FC7690"/>
    <w:rsid w:val="00FD00B9"/>
    <w:rsid w:val="00FD0930"/>
    <w:rsid w:val="00FD15DD"/>
    <w:rsid w:val="00FD2570"/>
    <w:rsid w:val="00FD3736"/>
    <w:rsid w:val="00FD37D1"/>
    <w:rsid w:val="00FD3851"/>
    <w:rsid w:val="00FD396D"/>
    <w:rsid w:val="00FD3D61"/>
    <w:rsid w:val="00FD4943"/>
    <w:rsid w:val="00FD5490"/>
    <w:rsid w:val="00FD6118"/>
    <w:rsid w:val="00FD648E"/>
    <w:rsid w:val="00FD6CEF"/>
    <w:rsid w:val="00FD6EE5"/>
    <w:rsid w:val="00FD7040"/>
    <w:rsid w:val="00FE01A4"/>
    <w:rsid w:val="00FE0A68"/>
    <w:rsid w:val="00FE10BC"/>
    <w:rsid w:val="00FE12F5"/>
    <w:rsid w:val="00FE1D30"/>
    <w:rsid w:val="00FE2558"/>
    <w:rsid w:val="00FE2733"/>
    <w:rsid w:val="00FE27CA"/>
    <w:rsid w:val="00FE2F6A"/>
    <w:rsid w:val="00FE3586"/>
    <w:rsid w:val="00FE378E"/>
    <w:rsid w:val="00FE3890"/>
    <w:rsid w:val="00FE38ED"/>
    <w:rsid w:val="00FE3AAE"/>
    <w:rsid w:val="00FE439E"/>
    <w:rsid w:val="00FE4ADE"/>
    <w:rsid w:val="00FE4C6E"/>
    <w:rsid w:val="00FE4EE4"/>
    <w:rsid w:val="00FE5196"/>
    <w:rsid w:val="00FE544E"/>
    <w:rsid w:val="00FE577C"/>
    <w:rsid w:val="00FE7042"/>
    <w:rsid w:val="00FE7BB7"/>
    <w:rsid w:val="00FF010F"/>
    <w:rsid w:val="00FF08F5"/>
    <w:rsid w:val="00FF0AB8"/>
    <w:rsid w:val="00FF104A"/>
    <w:rsid w:val="00FF17C8"/>
    <w:rsid w:val="00FF3391"/>
    <w:rsid w:val="00FF342E"/>
    <w:rsid w:val="00FF3FA4"/>
    <w:rsid w:val="00FF4083"/>
    <w:rsid w:val="00FF4534"/>
    <w:rsid w:val="00FF5C36"/>
    <w:rsid w:val="00FF62DA"/>
    <w:rsid w:val="00FF69ED"/>
    <w:rsid w:val="00FF6A79"/>
    <w:rsid w:val="00FF6CFD"/>
    <w:rsid w:val="00FF6DAA"/>
    <w:rsid w:val="00FF70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basedOn w:val="a0"/>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7">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7"/>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41"/>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basedOn w:val="a0"/>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7">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7"/>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41"/>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20FE0F3-B958-4ABD-921A-20F0ACFA7E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3</Pages>
  <Words>1076</Words>
  <Characters>6139</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7201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6</cp:revision>
  <dcterms:created xsi:type="dcterms:W3CDTF">2022-08-08T09:24:00Z</dcterms:created>
  <dcterms:modified xsi:type="dcterms:W3CDTF">2022-08-10T10:16:00Z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